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4674D" w14:textId="77777777" w:rsidR="00612442" w:rsidRPr="00815F46" w:rsidRDefault="00612442" w:rsidP="00612442">
      <w:pPr>
        <w:rPr>
          <w:color w:val="984806"/>
          <w:sz w:val="22"/>
          <w:szCs w:val="22"/>
        </w:rPr>
      </w:pPr>
      <w:r w:rsidRPr="00815F46">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815F46">
        <w:rPr>
          <w:color w:val="984806"/>
          <w:sz w:val="22"/>
          <w:szCs w:val="22"/>
        </w:rPr>
        <w:t xml:space="preserve">. </w:t>
      </w:r>
    </w:p>
    <w:p w14:paraId="1B9BECC9" w14:textId="1EE6EB3E" w:rsidR="003A3D25" w:rsidRDefault="003A3D25" w:rsidP="00612442">
      <w:pPr>
        <w:rPr>
          <w:b/>
          <w:color w:val="FF0000"/>
          <w:sz w:val="22"/>
          <w:szCs w:val="22"/>
        </w:rPr>
      </w:pPr>
    </w:p>
    <w:p w14:paraId="335C0D37" w14:textId="766E5C4C" w:rsidR="0023024E" w:rsidRDefault="0023024E" w:rsidP="0023024E">
      <w:pPr>
        <w:pStyle w:val="Heading1"/>
      </w:pPr>
      <w:r w:rsidRPr="00815F46">
        <w:t>F</w:t>
      </w:r>
      <w:r>
        <w:t>ull-Text</w:t>
      </w:r>
      <w:r w:rsidRPr="00815F46">
        <w:t xml:space="preserve"> Clauses</w:t>
      </w:r>
    </w:p>
    <w:p w14:paraId="28F396DA" w14:textId="77777777" w:rsidR="0023024E" w:rsidRDefault="0023024E" w:rsidP="0023024E"/>
    <w:p w14:paraId="5462366E" w14:textId="4AF56B5D" w:rsidR="00322898" w:rsidRDefault="00322898" w:rsidP="0023024E">
      <w:pPr>
        <w:rPr>
          <w:b/>
          <w:bCs/>
          <w:sz w:val="22"/>
          <w:szCs w:val="22"/>
        </w:rPr>
      </w:pPr>
      <w:r>
        <w:rPr>
          <w:b/>
          <w:bCs/>
          <w:sz w:val="22"/>
          <w:szCs w:val="22"/>
        </w:rPr>
        <w:t>H-01</w:t>
      </w:r>
      <w:r w:rsidR="00760651">
        <w:rPr>
          <w:b/>
          <w:bCs/>
          <w:sz w:val="22"/>
          <w:szCs w:val="22"/>
        </w:rPr>
        <w:t xml:space="preserve"> </w:t>
      </w:r>
      <w:r w:rsidRPr="00322898">
        <w:rPr>
          <w:b/>
          <w:bCs/>
          <w:sz w:val="22"/>
          <w:szCs w:val="22"/>
        </w:rPr>
        <w:t>LEVEL OF EFFORT (LOE) OR COMPLETION ORDERS - FEE DETERMINATION</w:t>
      </w:r>
      <w:r w:rsidR="00A90636">
        <w:rPr>
          <w:b/>
          <w:bCs/>
          <w:sz w:val="22"/>
          <w:szCs w:val="22"/>
        </w:rPr>
        <w:t xml:space="preserve"> (Jun 2012)</w:t>
      </w:r>
    </w:p>
    <w:p w14:paraId="0B218418" w14:textId="77777777" w:rsidR="003D4B5C" w:rsidRDefault="003D4B5C" w:rsidP="0023024E">
      <w:pPr>
        <w:rPr>
          <w:b/>
          <w:bCs/>
          <w:sz w:val="22"/>
          <w:szCs w:val="22"/>
        </w:rPr>
      </w:pPr>
    </w:p>
    <w:p w14:paraId="3BDFB80D" w14:textId="6BF0B1DB" w:rsidR="00521DFB" w:rsidRDefault="00521DFB" w:rsidP="00521DFB">
      <w:pPr>
        <w:rPr>
          <w:sz w:val="22"/>
          <w:szCs w:val="22"/>
        </w:rPr>
      </w:pPr>
      <w:r w:rsidRPr="00521DFB">
        <w:rPr>
          <w:sz w:val="22"/>
          <w:szCs w:val="22"/>
        </w:rPr>
        <w:t>a. In the performance of LOE-type Task Orders issued pursuant to Special Provision, "TASK ORDERS,", the Contractor shall provide Labor Hours level of effort as set forth in Section B above within the time period as set forth in Section F hereof.</w:t>
      </w:r>
    </w:p>
    <w:p w14:paraId="3DC7CEE7" w14:textId="77777777" w:rsidR="00FC02AB" w:rsidRPr="00521DFB" w:rsidRDefault="00FC02AB" w:rsidP="00521DFB">
      <w:pPr>
        <w:rPr>
          <w:sz w:val="22"/>
          <w:szCs w:val="22"/>
        </w:rPr>
      </w:pPr>
    </w:p>
    <w:p w14:paraId="190D45AF" w14:textId="6F2D3D62" w:rsidR="00521DFB" w:rsidRDefault="00521DFB" w:rsidP="00521DFB">
      <w:pPr>
        <w:rPr>
          <w:sz w:val="22"/>
          <w:szCs w:val="22"/>
        </w:rPr>
      </w:pPr>
      <w:r w:rsidRPr="00521DFB">
        <w:rPr>
          <w:sz w:val="22"/>
          <w:szCs w:val="22"/>
        </w:rPr>
        <w:t>b. Labor Hours are defined as actual PRIME AND SUBCONTRACTOR (INCLUDING CONSULTANTS) work hours exclusive of vacation, holiday, sick leave and other absences.</w:t>
      </w:r>
    </w:p>
    <w:p w14:paraId="40088621" w14:textId="77777777" w:rsidR="00FC02AB" w:rsidRPr="00521DFB" w:rsidRDefault="00FC02AB" w:rsidP="00521DFB">
      <w:pPr>
        <w:rPr>
          <w:sz w:val="22"/>
          <w:szCs w:val="22"/>
        </w:rPr>
      </w:pPr>
    </w:p>
    <w:p w14:paraId="7F3916A0" w14:textId="3154EC43" w:rsidR="00521DFB" w:rsidRDefault="00521DFB" w:rsidP="00521DFB">
      <w:pPr>
        <w:rPr>
          <w:sz w:val="22"/>
          <w:szCs w:val="22"/>
        </w:rPr>
      </w:pPr>
      <w:r w:rsidRPr="00521DFB">
        <w:rPr>
          <w:sz w:val="22"/>
          <w:szCs w:val="22"/>
        </w:rPr>
        <w:t>c. It is understood and agreed that the Contractor may, without notice to the Government, increase or decrease the approved number of Labor Hours for each labor category by no more than 10% to the extent that the ceiling price and maximum Labor Hours for the Task Order are not exceeded. If for any labor category the Labor Hours delivered are greater than 110% of the Labor Hours specified for that labor category in the Task Order, then the Labor Hours in excess of 110% for that labor category are non-fee bearing. The Contracting Officer shall reduce the fixed fee of the Task Order by an amount equal to the fee per hour for each nonfee bearing hour. The</w:t>
      </w:r>
      <w:r w:rsidR="00FF24E4">
        <w:rPr>
          <w:sz w:val="22"/>
          <w:szCs w:val="22"/>
        </w:rPr>
        <w:t xml:space="preserve"> </w:t>
      </w:r>
      <w:r w:rsidRPr="00521DFB">
        <w:rPr>
          <w:sz w:val="22"/>
          <w:szCs w:val="22"/>
        </w:rPr>
        <w:t xml:space="preserve">computed fee per hour for </w:t>
      </w:r>
      <w:r w:rsidRPr="00A30BAF">
        <w:rPr>
          <w:sz w:val="22"/>
          <w:szCs w:val="22"/>
        </w:rPr>
        <w:t>this Task Order is $, which</w:t>
      </w:r>
      <w:r w:rsidRPr="00521DFB">
        <w:rPr>
          <w:sz w:val="22"/>
          <w:szCs w:val="22"/>
        </w:rPr>
        <w:t xml:space="preserve"> represents the fixed fee divided by the total Labor Hours.</w:t>
      </w:r>
    </w:p>
    <w:p w14:paraId="1FA1147C" w14:textId="77777777" w:rsidR="00FC02AB" w:rsidRPr="00521DFB" w:rsidRDefault="00FC02AB" w:rsidP="00521DFB">
      <w:pPr>
        <w:rPr>
          <w:sz w:val="22"/>
          <w:szCs w:val="22"/>
        </w:rPr>
      </w:pPr>
    </w:p>
    <w:p w14:paraId="677E70FC" w14:textId="7D44C006" w:rsidR="00521DFB" w:rsidRDefault="00521DFB" w:rsidP="00521DFB">
      <w:pPr>
        <w:rPr>
          <w:sz w:val="22"/>
          <w:szCs w:val="22"/>
        </w:rPr>
      </w:pPr>
      <w:r w:rsidRPr="00521DFB">
        <w:rPr>
          <w:sz w:val="22"/>
          <w:szCs w:val="22"/>
        </w:rPr>
        <w:t>d. In accordance with FAR 16.306(d)(2), entitlement to the total fixed fee is subject to certification by the contractor to the Contracting Officer that he has exerted the total Labor Hours level of effort, has provided the reports called for, and the effort performed, and reports provided are considered satisfactory by the</w:t>
      </w:r>
      <w:r w:rsidR="0078464D">
        <w:rPr>
          <w:sz w:val="22"/>
          <w:szCs w:val="22"/>
        </w:rPr>
        <w:t xml:space="preserve"> </w:t>
      </w:r>
      <w:r w:rsidRPr="00521DFB">
        <w:rPr>
          <w:sz w:val="22"/>
          <w:szCs w:val="22"/>
        </w:rPr>
        <w:t>Government.</w:t>
      </w:r>
    </w:p>
    <w:p w14:paraId="4CFA97B8" w14:textId="77777777" w:rsidR="0078464D" w:rsidRPr="00521DFB" w:rsidRDefault="0078464D" w:rsidP="00521DFB">
      <w:pPr>
        <w:rPr>
          <w:sz w:val="22"/>
          <w:szCs w:val="22"/>
        </w:rPr>
      </w:pPr>
    </w:p>
    <w:p w14:paraId="2EF5B045" w14:textId="3DDF8DD8" w:rsidR="00521DFB" w:rsidRDefault="00521DFB" w:rsidP="00521DFB">
      <w:pPr>
        <w:rPr>
          <w:sz w:val="22"/>
          <w:szCs w:val="22"/>
        </w:rPr>
      </w:pPr>
      <w:r w:rsidRPr="00521DFB">
        <w:rPr>
          <w:sz w:val="22"/>
          <w:szCs w:val="22"/>
        </w:rPr>
        <w:t>e. The contractor may include in provisional vouchers fixed fee based on the percentage of level of effort hours exerted to the total level of effort hours stipulated in Section B, subject to the withholding reserve of the contract clause titled "Fixed Fee."</w:t>
      </w:r>
    </w:p>
    <w:p w14:paraId="021EA4C4" w14:textId="77777777" w:rsidR="0078464D" w:rsidRPr="00521DFB" w:rsidRDefault="0078464D" w:rsidP="00521DFB">
      <w:pPr>
        <w:rPr>
          <w:sz w:val="22"/>
          <w:szCs w:val="22"/>
        </w:rPr>
      </w:pPr>
    </w:p>
    <w:p w14:paraId="227819B7" w14:textId="77777777" w:rsidR="00521DFB" w:rsidRDefault="00521DFB" w:rsidP="00521DFB">
      <w:pPr>
        <w:rPr>
          <w:sz w:val="22"/>
          <w:szCs w:val="22"/>
        </w:rPr>
      </w:pPr>
      <w:r w:rsidRPr="00521DFB">
        <w:rPr>
          <w:sz w:val="22"/>
          <w:szCs w:val="22"/>
        </w:rPr>
        <w:t>f. Nothing in this provision shall be construed to constitute authorization for work not in accordance with the LIMITATION OF FUNDS provision of the contract.</w:t>
      </w:r>
    </w:p>
    <w:p w14:paraId="5D965D72" w14:textId="77777777" w:rsidR="0078464D" w:rsidRPr="00521DFB" w:rsidRDefault="0078464D" w:rsidP="00521DFB">
      <w:pPr>
        <w:rPr>
          <w:sz w:val="22"/>
          <w:szCs w:val="22"/>
        </w:rPr>
      </w:pPr>
    </w:p>
    <w:p w14:paraId="1ED50CBE" w14:textId="77777777" w:rsidR="00521DFB" w:rsidRDefault="00521DFB" w:rsidP="00521DFB">
      <w:pPr>
        <w:rPr>
          <w:sz w:val="22"/>
          <w:szCs w:val="22"/>
        </w:rPr>
      </w:pPr>
      <w:r w:rsidRPr="00521DFB">
        <w:rPr>
          <w:sz w:val="22"/>
          <w:szCs w:val="22"/>
        </w:rPr>
        <w:t>OR</w:t>
      </w:r>
    </w:p>
    <w:p w14:paraId="41A7E35D" w14:textId="77777777" w:rsidR="009626ED" w:rsidRPr="00521DFB" w:rsidRDefault="009626ED" w:rsidP="00521DFB">
      <w:pPr>
        <w:rPr>
          <w:sz w:val="22"/>
          <w:szCs w:val="22"/>
        </w:rPr>
      </w:pPr>
    </w:p>
    <w:p w14:paraId="0C5A1EA9" w14:textId="2BBA3103" w:rsidR="00521DFB" w:rsidRDefault="00521DFB" w:rsidP="00521DFB">
      <w:pPr>
        <w:rPr>
          <w:sz w:val="22"/>
          <w:szCs w:val="22"/>
        </w:rPr>
      </w:pPr>
      <w:r w:rsidRPr="00521DFB">
        <w:rPr>
          <w:sz w:val="22"/>
          <w:szCs w:val="22"/>
        </w:rPr>
        <w:t>a. For completion task orders, the fixed fee shall be prorated based on the percentage of work completed. If, at the end of each task order period of performance, the Contractor has not completed the task, the fee may be reduced to reconcile the fee entitlement. No additional fee shall be paid on any cost overrun.</w:t>
      </w:r>
    </w:p>
    <w:p w14:paraId="4051CC2A" w14:textId="77777777" w:rsidR="00FF24E4" w:rsidRPr="00521DFB" w:rsidRDefault="00FF24E4" w:rsidP="00521DFB">
      <w:pPr>
        <w:rPr>
          <w:sz w:val="22"/>
          <w:szCs w:val="22"/>
        </w:rPr>
      </w:pPr>
    </w:p>
    <w:p w14:paraId="2242486B" w14:textId="22A36673" w:rsidR="00521DFB" w:rsidRDefault="00521DFB" w:rsidP="00521DFB">
      <w:pPr>
        <w:rPr>
          <w:sz w:val="22"/>
          <w:szCs w:val="22"/>
        </w:rPr>
      </w:pPr>
      <w:r w:rsidRPr="00521DFB">
        <w:rPr>
          <w:sz w:val="22"/>
          <w:szCs w:val="22"/>
        </w:rPr>
        <w:lastRenderedPageBreak/>
        <w:t>b. Nothing in this provision shall be construed to constitute authorization for work not in accordance with the "LIMITATION OF FUNDS" provision of the contract. In addition, nothing in this provision shall be construed to diminish the rights of the parties pursuant to the "LIMITATION OF FUNDS" provision of this contract. Nothing in this provision shall be construed to authorize the Contractor to start work under any task order issued under this contract without authorization from the Contracting Officer.</w:t>
      </w:r>
    </w:p>
    <w:p w14:paraId="54E419F7" w14:textId="77777777" w:rsidR="00FF24E4" w:rsidRPr="00521DFB" w:rsidRDefault="00FF24E4" w:rsidP="00521DFB">
      <w:pPr>
        <w:rPr>
          <w:sz w:val="22"/>
          <w:szCs w:val="22"/>
        </w:rPr>
      </w:pPr>
    </w:p>
    <w:p w14:paraId="51D05E10" w14:textId="63E0F97A" w:rsidR="003D4B5C" w:rsidRDefault="00521DFB" w:rsidP="00521DFB">
      <w:pPr>
        <w:rPr>
          <w:sz w:val="22"/>
          <w:szCs w:val="22"/>
        </w:rPr>
      </w:pPr>
      <w:r w:rsidRPr="00521DFB">
        <w:rPr>
          <w:sz w:val="22"/>
          <w:szCs w:val="22"/>
        </w:rPr>
        <w:t>(End of Clause)</w:t>
      </w:r>
    </w:p>
    <w:p w14:paraId="016BC35F" w14:textId="77777777" w:rsidR="00B11585" w:rsidRDefault="00B11585" w:rsidP="00521DFB">
      <w:pPr>
        <w:rPr>
          <w:sz w:val="22"/>
          <w:szCs w:val="22"/>
        </w:rPr>
      </w:pPr>
    </w:p>
    <w:p w14:paraId="1F27F125" w14:textId="0D3E29A6" w:rsidR="00B11585" w:rsidRDefault="00B11585" w:rsidP="00521DFB">
      <w:pPr>
        <w:rPr>
          <w:b/>
          <w:bCs/>
          <w:sz w:val="22"/>
          <w:szCs w:val="22"/>
        </w:rPr>
      </w:pPr>
      <w:r w:rsidRPr="0028625C">
        <w:rPr>
          <w:b/>
          <w:bCs/>
          <w:sz w:val="22"/>
          <w:szCs w:val="22"/>
        </w:rPr>
        <w:t>H-0</w:t>
      </w:r>
      <w:r>
        <w:rPr>
          <w:b/>
          <w:bCs/>
          <w:sz w:val="22"/>
          <w:szCs w:val="22"/>
        </w:rPr>
        <w:t xml:space="preserve">3 </w:t>
      </w:r>
      <w:r w:rsidR="009B3257" w:rsidRPr="009B3257">
        <w:rPr>
          <w:b/>
          <w:bCs/>
          <w:sz w:val="22"/>
          <w:szCs w:val="22"/>
        </w:rPr>
        <w:t>DELIVERY/TASK ORDERS</w:t>
      </w:r>
      <w:r w:rsidR="009B3257">
        <w:rPr>
          <w:b/>
          <w:bCs/>
          <w:sz w:val="22"/>
          <w:szCs w:val="22"/>
        </w:rPr>
        <w:t xml:space="preserve"> (Jun 2012)</w:t>
      </w:r>
    </w:p>
    <w:p w14:paraId="6F992117" w14:textId="77777777" w:rsidR="009B3257" w:rsidRDefault="009B3257" w:rsidP="00521DFB">
      <w:pPr>
        <w:rPr>
          <w:b/>
          <w:bCs/>
          <w:sz w:val="22"/>
          <w:szCs w:val="22"/>
        </w:rPr>
      </w:pPr>
    </w:p>
    <w:p w14:paraId="3B2D5CEA" w14:textId="302D7B48" w:rsidR="009B3257" w:rsidRDefault="009B3257" w:rsidP="009B3257">
      <w:pPr>
        <w:rPr>
          <w:sz w:val="22"/>
          <w:szCs w:val="22"/>
        </w:rPr>
      </w:pPr>
      <w:r w:rsidRPr="009B3257">
        <w:rPr>
          <w:sz w:val="22"/>
          <w:szCs w:val="22"/>
        </w:rPr>
        <w:t>a. Labor Hours are defined as actual PRIME AND SUBCONTRACTOR (INCLUDING CONSULTANTS) work hours exclusive of vacation, holiday, sick leave and other absences</w:t>
      </w:r>
      <w:r>
        <w:rPr>
          <w:sz w:val="22"/>
          <w:szCs w:val="22"/>
        </w:rPr>
        <w:t>.</w:t>
      </w:r>
    </w:p>
    <w:p w14:paraId="1A11767B" w14:textId="77777777" w:rsidR="009B3257" w:rsidRPr="009B3257" w:rsidRDefault="009B3257" w:rsidP="009B3257">
      <w:pPr>
        <w:rPr>
          <w:sz w:val="22"/>
          <w:szCs w:val="22"/>
        </w:rPr>
      </w:pPr>
    </w:p>
    <w:p w14:paraId="396CB77B" w14:textId="34DD4FD9" w:rsidR="009B3257" w:rsidRDefault="009B3257" w:rsidP="009B3257">
      <w:pPr>
        <w:rPr>
          <w:sz w:val="22"/>
          <w:szCs w:val="22"/>
        </w:rPr>
      </w:pPr>
      <w:r w:rsidRPr="009B3257">
        <w:rPr>
          <w:sz w:val="22"/>
          <w:szCs w:val="22"/>
        </w:rPr>
        <w:t>b. General. The delivery/task order procedures in this clause shall apply to all CLINs. The Government may order up to the maximum Labor Hours specified in the Order. For purposes of this contract, the term "Delivery/Task Order" is synonymous and interchangeable with the word "order" as used in Section I FAR/DFARS</w:t>
      </w:r>
      <w:r>
        <w:rPr>
          <w:sz w:val="22"/>
          <w:szCs w:val="22"/>
        </w:rPr>
        <w:t xml:space="preserve"> </w:t>
      </w:r>
      <w:r w:rsidRPr="009B3257">
        <w:rPr>
          <w:sz w:val="22"/>
          <w:szCs w:val="22"/>
        </w:rPr>
        <w:t>clauses 52.216-19 and 52.216-22. All Delivery/Task Orders are subject to the terms and conditions of this contract. In the event of a conflict between a Delivery/Task Order and this contract, the contract shall prevail.</w:t>
      </w:r>
    </w:p>
    <w:p w14:paraId="0A44A0D6" w14:textId="77777777" w:rsidR="009B3257" w:rsidRPr="009B3257" w:rsidRDefault="009B3257" w:rsidP="009B3257">
      <w:pPr>
        <w:rPr>
          <w:sz w:val="22"/>
          <w:szCs w:val="22"/>
        </w:rPr>
      </w:pPr>
    </w:p>
    <w:p w14:paraId="7A9C74C2" w14:textId="7B67E727" w:rsidR="009B3257" w:rsidRDefault="009B3257" w:rsidP="009B3257">
      <w:pPr>
        <w:rPr>
          <w:sz w:val="22"/>
          <w:szCs w:val="22"/>
        </w:rPr>
      </w:pPr>
      <w:r w:rsidRPr="009B3257">
        <w:rPr>
          <w:sz w:val="22"/>
          <w:szCs w:val="22"/>
        </w:rPr>
        <w:t>c. Ordering. Delivery/Task Orders will be issued in written form by the Contracting Officer. Prior to issuing a Delivery/Task Order, the Contracting Officer may request, and the Contractor would be required to provide, a Delivery/Task Plan for accomplishing the work.</w:t>
      </w:r>
    </w:p>
    <w:p w14:paraId="2DB8E0FD" w14:textId="77777777" w:rsidR="009B3257" w:rsidRPr="009B3257" w:rsidRDefault="009B3257" w:rsidP="009B3257">
      <w:pPr>
        <w:rPr>
          <w:sz w:val="22"/>
          <w:szCs w:val="22"/>
        </w:rPr>
      </w:pPr>
    </w:p>
    <w:p w14:paraId="07520885" w14:textId="70E527EB" w:rsidR="009B3257" w:rsidRDefault="009B3257" w:rsidP="009B3257">
      <w:pPr>
        <w:rPr>
          <w:sz w:val="22"/>
          <w:szCs w:val="22"/>
        </w:rPr>
      </w:pPr>
      <w:r w:rsidRPr="009B3257">
        <w:rPr>
          <w:sz w:val="22"/>
          <w:szCs w:val="22"/>
        </w:rPr>
        <w:t>(1) Draft Delivery/Task Order. The Contracting Officer may issue a draft Delivery/Task Order to the Contractor with a request to the Contractor to submit a plan for accomplishing the task. The draft Delivery/Task Order will include the following information:</w:t>
      </w:r>
    </w:p>
    <w:p w14:paraId="1BCEEE6F" w14:textId="77777777" w:rsidR="001872BB" w:rsidRPr="009B3257" w:rsidRDefault="001872BB" w:rsidP="009B3257">
      <w:pPr>
        <w:rPr>
          <w:sz w:val="22"/>
          <w:szCs w:val="22"/>
        </w:rPr>
      </w:pPr>
    </w:p>
    <w:p w14:paraId="711D934E" w14:textId="77777777" w:rsidR="009B3257" w:rsidRPr="009B3257" w:rsidRDefault="009B3257" w:rsidP="009B3257">
      <w:pPr>
        <w:rPr>
          <w:sz w:val="22"/>
          <w:szCs w:val="22"/>
        </w:rPr>
      </w:pPr>
      <w:r w:rsidRPr="009B3257">
        <w:rPr>
          <w:sz w:val="22"/>
          <w:szCs w:val="22"/>
        </w:rPr>
        <w:t>(a) contract number, CLIN and SOO/SOW reference;</w:t>
      </w:r>
    </w:p>
    <w:p w14:paraId="16A911FF" w14:textId="77777777" w:rsidR="009B3257" w:rsidRPr="009B3257" w:rsidRDefault="009B3257" w:rsidP="009B3257">
      <w:pPr>
        <w:rPr>
          <w:sz w:val="22"/>
          <w:szCs w:val="22"/>
        </w:rPr>
      </w:pPr>
      <w:r w:rsidRPr="009B3257">
        <w:rPr>
          <w:sz w:val="22"/>
          <w:szCs w:val="22"/>
        </w:rPr>
        <w:t>(b) description of the task to be performed;</w:t>
      </w:r>
    </w:p>
    <w:p w14:paraId="6F242472" w14:textId="77777777" w:rsidR="009B3257" w:rsidRPr="009B3257" w:rsidRDefault="009B3257" w:rsidP="009B3257">
      <w:pPr>
        <w:rPr>
          <w:sz w:val="22"/>
          <w:szCs w:val="22"/>
        </w:rPr>
      </w:pPr>
      <w:r w:rsidRPr="009B3257">
        <w:rPr>
          <w:sz w:val="22"/>
          <w:szCs w:val="22"/>
        </w:rPr>
        <w:t>(c) a period of performance for the task;</w:t>
      </w:r>
    </w:p>
    <w:p w14:paraId="58972E30" w14:textId="77777777" w:rsidR="009B3257" w:rsidRPr="009B3257" w:rsidRDefault="009B3257" w:rsidP="009B3257">
      <w:pPr>
        <w:rPr>
          <w:sz w:val="22"/>
          <w:szCs w:val="22"/>
        </w:rPr>
      </w:pPr>
      <w:r w:rsidRPr="009B3257">
        <w:rPr>
          <w:sz w:val="22"/>
          <w:szCs w:val="22"/>
        </w:rPr>
        <w:t>(d) description of the deliverables (as appropriate); and</w:t>
      </w:r>
    </w:p>
    <w:p w14:paraId="3AD3BC2F" w14:textId="77777777" w:rsidR="009B3257" w:rsidRDefault="009B3257" w:rsidP="009B3257">
      <w:pPr>
        <w:rPr>
          <w:sz w:val="22"/>
          <w:szCs w:val="22"/>
        </w:rPr>
      </w:pPr>
      <w:r w:rsidRPr="009B3257">
        <w:rPr>
          <w:sz w:val="22"/>
          <w:szCs w:val="22"/>
        </w:rPr>
        <w:t>(e) specify either LOE or completion and number of Labor Hours.</w:t>
      </w:r>
    </w:p>
    <w:p w14:paraId="3CC85742" w14:textId="77777777" w:rsidR="001872BB" w:rsidRPr="009B3257" w:rsidRDefault="001872BB" w:rsidP="009B3257">
      <w:pPr>
        <w:rPr>
          <w:sz w:val="22"/>
          <w:szCs w:val="22"/>
        </w:rPr>
      </w:pPr>
    </w:p>
    <w:p w14:paraId="2C8F2C33" w14:textId="328C0D03" w:rsidR="009B3257" w:rsidRDefault="009B3257" w:rsidP="009B3257">
      <w:pPr>
        <w:rPr>
          <w:sz w:val="22"/>
          <w:szCs w:val="22"/>
        </w:rPr>
      </w:pPr>
      <w:r w:rsidRPr="009B3257">
        <w:rPr>
          <w:sz w:val="22"/>
          <w:szCs w:val="22"/>
        </w:rPr>
        <w:t>NOTE: Issuance of a draft Delivery/Task Order does not authorize performance of this task.</w:t>
      </w:r>
      <w:r w:rsidR="001872BB">
        <w:rPr>
          <w:sz w:val="22"/>
          <w:szCs w:val="22"/>
        </w:rPr>
        <w:t xml:space="preserve"> </w:t>
      </w:r>
      <w:r w:rsidRPr="009B3257">
        <w:rPr>
          <w:sz w:val="22"/>
          <w:szCs w:val="22"/>
        </w:rPr>
        <w:t>No payment will be made except as authorized by a task or delivery order. All task and delivery orders are subject to the terms and conditions of this contract.</w:t>
      </w:r>
      <w:r w:rsidR="001872BB">
        <w:rPr>
          <w:sz w:val="22"/>
          <w:szCs w:val="22"/>
        </w:rPr>
        <w:t xml:space="preserve"> </w:t>
      </w:r>
      <w:r w:rsidRPr="009B3257">
        <w:rPr>
          <w:sz w:val="22"/>
          <w:szCs w:val="22"/>
        </w:rPr>
        <w:t>The Government intends to provide a fair opportunity for each contact holder unless one of the statutory exceptions at FAR 16.505 applies.</w:t>
      </w:r>
    </w:p>
    <w:p w14:paraId="3185E581" w14:textId="77777777" w:rsidR="001872BB" w:rsidRPr="009B3257" w:rsidRDefault="001872BB" w:rsidP="009B3257">
      <w:pPr>
        <w:rPr>
          <w:sz w:val="22"/>
          <w:szCs w:val="22"/>
        </w:rPr>
      </w:pPr>
    </w:p>
    <w:p w14:paraId="29105BC5" w14:textId="0B9F7593" w:rsidR="009B3257" w:rsidRPr="00521DFB" w:rsidRDefault="009B3257" w:rsidP="009B3257">
      <w:pPr>
        <w:rPr>
          <w:sz w:val="22"/>
          <w:szCs w:val="22"/>
        </w:rPr>
      </w:pPr>
      <w:r w:rsidRPr="009B3257">
        <w:rPr>
          <w:sz w:val="22"/>
          <w:szCs w:val="22"/>
        </w:rPr>
        <w:t>(End of Clause)</w:t>
      </w:r>
    </w:p>
    <w:p w14:paraId="5DB38266" w14:textId="77777777" w:rsidR="00322898" w:rsidRDefault="00322898" w:rsidP="0023024E">
      <w:pPr>
        <w:rPr>
          <w:b/>
          <w:bCs/>
          <w:sz w:val="22"/>
          <w:szCs w:val="22"/>
        </w:rPr>
      </w:pPr>
    </w:p>
    <w:p w14:paraId="1E9FEF22" w14:textId="56CEFC57" w:rsidR="0023024E" w:rsidRPr="0028625C" w:rsidRDefault="00D07E4C" w:rsidP="0023024E">
      <w:pPr>
        <w:rPr>
          <w:b/>
          <w:bCs/>
          <w:sz w:val="22"/>
          <w:szCs w:val="22"/>
        </w:rPr>
      </w:pPr>
      <w:r w:rsidRPr="0028625C">
        <w:rPr>
          <w:b/>
          <w:bCs/>
          <w:sz w:val="22"/>
          <w:szCs w:val="22"/>
        </w:rPr>
        <w:t>H-05 AUTHORIZED TRAVEL AND TRAVEL COSTS AS SPECIFIED UNDER A TRAVEL CLIN</w:t>
      </w:r>
      <w:r w:rsidR="0028625C" w:rsidRPr="0028625C">
        <w:rPr>
          <w:b/>
          <w:bCs/>
          <w:sz w:val="22"/>
          <w:szCs w:val="22"/>
        </w:rPr>
        <w:t xml:space="preserve"> (Mar 2014)</w:t>
      </w:r>
    </w:p>
    <w:p w14:paraId="0BEEC56B" w14:textId="77777777" w:rsidR="0028625C" w:rsidRDefault="0028625C" w:rsidP="0023024E">
      <w:pPr>
        <w:rPr>
          <w:b/>
          <w:bCs/>
        </w:rPr>
      </w:pPr>
    </w:p>
    <w:p w14:paraId="7825CAAF" w14:textId="6A55AA17" w:rsidR="0028625C" w:rsidRDefault="0028625C" w:rsidP="0028625C">
      <w:r w:rsidRPr="0028625C">
        <w:t xml:space="preserve">a. The contractor and subcontractors shall utilize virtual communication and other communications technologies to minimize travel costs and enhance contract execution and communication efficiency. If </w:t>
      </w:r>
      <w:r w:rsidRPr="0028625C">
        <w:lastRenderedPageBreak/>
        <w:t>communication cannot be accomplished virtually, the contractor shall travel only as necessary to meet the requirements of this contract. Travel costs shall be IAW FAR Part 31.205-46.</w:t>
      </w:r>
    </w:p>
    <w:p w14:paraId="72FD016B" w14:textId="77777777" w:rsidR="0028625C" w:rsidRPr="0028625C" w:rsidRDefault="0028625C" w:rsidP="0028625C"/>
    <w:p w14:paraId="53740B23" w14:textId="523B5F37" w:rsidR="0028625C" w:rsidRDefault="0028625C" w:rsidP="0028625C">
      <w:r w:rsidRPr="0028625C">
        <w:t>b. All contractor travel that is directly billed under this contract as a specific travel CLIN must be authorized in writing by the Contracting Officer's Representative (COR) and/or by the Ordering Contracting Officer (OCO). Travel is authorized when the COR and/or OCO approve the MDA Form 110. The Government will not reimburse travel costs for unauthorized travel.</w:t>
      </w:r>
    </w:p>
    <w:p w14:paraId="5A7056EA" w14:textId="77777777" w:rsidR="0028625C" w:rsidRPr="0028625C" w:rsidRDefault="0028625C" w:rsidP="0028625C"/>
    <w:p w14:paraId="25DC0CC4" w14:textId="77777777" w:rsidR="0028625C" w:rsidRDefault="0028625C" w:rsidP="0028625C">
      <w:r w:rsidRPr="0028625C">
        <w:t>c. Travel (non-local).</w:t>
      </w:r>
    </w:p>
    <w:p w14:paraId="389A899C" w14:textId="77777777" w:rsidR="0028625C" w:rsidRPr="0028625C" w:rsidRDefault="0028625C" w:rsidP="0028625C"/>
    <w:p w14:paraId="5E5D511C" w14:textId="7DB00CC6" w:rsidR="0028625C" w:rsidRDefault="0028625C" w:rsidP="0028625C">
      <w:r w:rsidRPr="0028625C">
        <w:t>(1) All contractor travel (non-local) that is directly billed under this contract as a specific travel CLIN must be approved in writing by the COR and/or by OCO using MDA Form 110.</w:t>
      </w:r>
    </w:p>
    <w:p w14:paraId="6AF654AF" w14:textId="77777777" w:rsidR="0028625C" w:rsidRPr="0028625C" w:rsidRDefault="0028625C" w:rsidP="0028625C"/>
    <w:p w14:paraId="3CFD842D" w14:textId="77777777" w:rsidR="0028625C" w:rsidRPr="0028625C" w:rsidRDefault="0028625C" w:rsidP="0028625C">
      <w:r w:rsidRPr="0028625C">
        <w:t xml:space="preserve">(2) All contractor travel (non-local) shall be approved in advance, unless otherwise noted in the order. </w:t>
      </w:r>
    </w:p>
    <w:p w14:paraId="39EB8262" w14:textId="77777777" w:rsidR="00A07DC5" w:rsidRDefault="00A07DC5" w:rsidP="0028625C"/>
    <w:p w14:paraId="64C4867D" w14:textId="37EDD405" w:rsidR="0028625C" w:rsidRDefault="0028625C" w:rsidP="0028625C">
      <w:r w:rsidRPr="0028625C">
        <w:t>d. Extended Commuting Travel.</w:t>
      </w:r>
    </w:p>
    <w:p w14:paraId="013907D6" w14:textId="77777777" w:rsidR="0028625C" w:rsidRPr="0028625C" w:rsidRDefault="0028625C" w:rsidP="0028625C"/>
    <w:p w14:paraId="5A8E9EDF" w14:textId="2BE88613" w:rsidR="0028625C" w:rsidRDefault="0028625C" w:rsidP="0028625C">
      <w:r w:rsidRPr="0028625C">
        <w:t>(1) Extended Commuting Travel is travel that occurs regularly in the performance of this contract where an individual or individuals travel back and forth from their normal place, or city of employment to another location or locations over a 30 day (or longer) period.</w:t>
      </w:r>
    </w:p>
    <w:p w14:paraId="630D2797" w14:textId="77777777" w:rsidR="00A07DC5" w:rsidRPr="0028625C" w:rsidRDefault="00A07DC5" w:rsidP="0028625C"/>
    <w:p w14:paraId="2C71A921" w14:textId="77777777" w:rsidR="0028625C" w:rsidRDefault="0028625C" w:rsidP="0028625C">
      <w:r w:rsidRPr="0028625C">
        <w:t>(2) Extended commuting travel may be authorized for up to 90 days at a time and must be authorized in advance.</w:t>
      </w:r>
    </w:p>
    <w:p w14:paraId="4AC60076" w14:textId="77777777" w:rsidR="00A07DC5" w:rsidRPr="0028625C" w:rsidRDefault="00A07DC5" w:rsidP="0028625C"/>
    <w:p w14:paraId="3FB2AD32" w14:textId="58D0B68F" w:rsidR="0028625C" w:rsidRDefault="0028625C" w:rsidP="0028625C">
      <w:r w:rsidRPr="0028625C">
        <w:t>(3) All extended commuting travel under this contract must be approved by the COR and by the OCO using MDA Form 110. Extended commuting travel under this contract will be authorized only after review and government acceptance of contractor documentation showing that extended commuting travel is the most effective means of fulfilling the government's requirements - cost and other factors considered.</w:t>
      </w:r>
    </w:p>
    <w:p w14:paraId="29C1C3EB" w14:textId="77777777" w:rsidR="00A07DC5" w:rsidRPr="0028625C" w:rsidRDefault="00A07DC5" w:rsidP="0028625C"/>
    <w:p w14:paraId="3D0DEEE4" w14:textId="44AB2743" w:rsidR="0028625C" w:rsidRDefault="0028625C" w:rsidP="0028625C">
      <w:r w:rsidRPr="0028625C">
        <w:t>(End of Clause)</w:t>
      </w:r>
    </w:p>
    <w:p w14:paraId="3F2E8908" w14:textId="77777777" w:rsidR="00E75358" w:rsidRDefault="00E75358" w:rsidP="0028625C"/>
    <w:p w14:paraId="0F05D88F" w14:textId="40B5500C" w:rsidR="00E75358" w:rsidRDefault="00E75358" w:rsidP="00E75358">
      <w:pPr>
        <w:rPr>
          <w:b/>
          <w:sz w:val="22"/>
          <w:szCs w:val="22"/>
        </w:rPr>
      </w:pPr>
      <w:r w:rsidRPr="000F0E73">
        <w:rPr>
          <w:b/>
          <w:sz w:val="22"/>
          <w:szCs w:val="22"/>
        </w:rPr>
        <w:t>H-0</w:t>
      </w:r>
      <w:r>
        <w:rPr>
          <w:b/>
          <w:sz w:val="22"/>
          <w:szCs w:val="22"/>
        </w:rPr>
        <w:t>8</w:t>
      </w:r>
      <w:r w:rsidRPr="000F0E73">
        <w:rPr>
          <w:b/>
          <w:sz w:val="22"/>
          <w:szCs w:val="22"/>
        </w:rPr>
        <w:t xml:space="preserve"> </w:t>
      </w:r>
      <w:r w:rsidRPr="00E75358">
        <w:rPr>
          <w:b/>
          <w:sz w:val="22"/>
          <w:szCs w:val="22"/>
        </w:rPr>
        <w:t>PUBLIC RELEASE OF INFORMATION</w:t>
      </w:r>
    </w:p>
    <w:p w14:paraId="7C5F04EB" w14:textId="77777777" w:rsidR="004D53E5" w:rsidRDefault="004D53E5" w:rsidP="00E75358">
      <w:pPr>
        <w:rPr>
          <w:b/>
          <w:sz w:val="22"/>
          <w:szCs w:val="22"/>
        </w:rPr>
      </w:pPr>
    </w:p>
    <w:p w14:paraId="602B89C9" w14:textId="35EC44D8" w:rsidR="004D53E5" w:rsidRDefault="004D53E5" w:rsidP="004D53E5">
      <w:pPr>
        <w:rPr>
          <w:bCs/>
          <w:sz w:val="22"/>
          <w:szCs w:val="22"/>
        </w:rPr>
      </w:pPr>
      <w:r w:rsidRPr="004D53E5">
        <w:rPr>
          <w:bCs/>
          <w:sz w:val="22"/>
          <w:szCs w:val="22"/>
        </w:rPr>
        <w:t>a. In addition to the requirements of National Industrial Security Program Operations Manual (32 CFR Part 117), any official MDA information/ materials that a contractor or subcontractor intends to release to the public that pertains to any work under performance of this contract must receive a pre-publication review by the</w:t>
      </w:r>
      <w:r>
        <w:rPr>
          <w:bCs/>
          <w:sz w:val="22"/>
          <w:szCs w:val="22"/>
        </w:rPr>
        <w:t xml:space="preserve"> </w:t>
      </w:r>
      <w:r w:rsidRPr="004D53E5">
        <w:rPr>
          <w:bCs/>
          <w:sz w:val="22"/>
          <w:szCs w:val="22"/>
        </w:rPr>
        <w:t>Missile Defense Agency (MDA) and must be authorized for release by MDA. At a minimum, these information/ materials may be technical papers, presentations, articles for publication, key messages, talking points, speeches, and social media or digital media, such as press releases, photographs, fact sheets, advertising, posters, videos, etc.</w:t>
      </w:r>
    </w:p>
    <w:p w14:paraId="2E6F2832" w14:textId="77777777" w:rsidR="004D53E5" w:rsidRPr="004D53E5" w:rsidRDefault="004D53E5" w:rsidP="004D53E5">
      <w:pPr>
        <w:rPr>
          <w:bCs/>
          <w:sz w:val="22"/>
          <w:szCs w:val="22"/>
        </w:rPr>
      </w:pPr>
    </w:p>
    <w:p w14:paraId="0151CCD9" w14:textId="77777777" w:rsidR="004D53E5" w:rsidRDefault="004D53E5" w:rsidP="004D53E5">
      <w:pPr>
        <w:rPr>
          <w:bCs/>
          <w:sz w:val="22"/>
          <w:szCs w:val="22"/>
        </w:rPr>
      </w:pPr>
      <w:r w:rsidRPr="004D53E5">
        <w:rPr>
          <w:bCs/>
          <w:sz w:val="22"/>
          <w:szCs w:val="22"/>
        </w:rPr>
        <w:t>b. Subcontractor public information/materials must be submitted for approval through the prime contractor to MDA.</w:t>
      </w:r>
    </w:p>
    <w:p w14:paraId="47BBCAFF" w14:textId="77777777" w:rsidR="004D53E5" w:rsidRPr="004D53E5" w:rsidRDefault="004D53E5" w:rsidP="004D53E5">
      <w:pPr>
        <w:rPr>
          <w:bCs/>
          <w:sz w:val="22"/>
          <w:szCs w:val="22"/>
        </w:rPr>
      </w:pPr>
    </w:p>
    <w:p w14:paraId="5254C4BE" w14:textId="42E6A5DB" w:rsidR="004D53E5" w:rsidRDefault="004D53E5" w:rsidP="004D53E5">
      <w:pPr>
        <w:rPr>
          <w:bCs/>
          <w:sz w:val="22"/>
          <w:szCs w:val="22"/>
        </w:rPr>
      </w:pPr>
      <w:r w:rsidRPr="004D53E5">
        <w:rPr>
          <w:bCs/>
          <w:sz w:val="22"/>
          <w:szCs w:val="22"/>
        </w:rPr>
        <w:lastRenderedPageBreak/>
        <w:t>c. Upon request to the MDA Procuring Contracting Officer (PCO), contractors shall be provided the "Request for Industry Media Engagement" form (or any superseding MDA form).</w:t>
      </w:r>
    </w:p>
    <w:p w14:paraId="2E288DC5" w14:textId="77777777" w:rsidR="004D53E5" w:rsidRPr="004D53E5" w:rsidRDefault="004D53E5" w:rsidP="004D53E5">
      <w:pPr>
        <w:rPr>
          <w:bCs/>
          <w:sz w:val="22"/>
          <w:szCs w:val="22"/>
        </w:rPr>
      </w:pPr>
    </w:p>
    <w:p w14:paraId="1053E153" w14:textId="0F6C0E28" w:rsidR="004D53E5" w:rsidRPr="004D53E5" w:rsidRDefault="004D53E5" w:rsidP="004D53E5">
      <w:pPr>
        <w:rPr>
          <w:bCs/>
          <w:sz w:val="22"/>
          <w:szCs w:val="22"/>
        </w:rPr>
      </w:pPr>
      <w:r w:rsidRPr="004D53E5">
        <w:rPr>
          <w:bCs/>
          <w:sz w:val="22"/>
          <w:szCs w:val="22"/>
        </w:rPr>
        <w:t>d. At least 45 calendar days prior to the desired release date, the contractor must submit the required form and information/materials to be reviewed for public release to the appropriate MDA Program Office and</w:t>
      </w:r>
      <w:r>
        <w:rPr>
          <w:bCs/>
          <w:sz w:val="22"/>
          <w:szCs w:val="22"/>
        </w:rPr>
        <w:t xml:space="preserve"> </w:t>
      </w:r>
      <w:r w:rsidRPr="004D53E5">
        <w:rPr>
          <w:bCs/>
          <w:sz w:val="22"/>
          <w:szCs w:val="22"/>
        </w:rPr>
        <w:t xml:space="preserve">simultaneously provide courtesy copy to the appropriate PCO and MDAPressOperations@mda.mil. (Additional </w:t>
      </w:r>
    </w:p>
    <w:p w14:paraId="7CF7D83C" w14:textId="77777777" w:rsidR="004D53E5" w:rsidRDefault="004D53E5" w:rsidP="004D53E5">
      <w:pPr>
        <w:rPr>
          <w:bCs/>
          <w:sz w:val="22"/>
          <w:szCs w:val="22"/>
        </w:rPr>
      </w:pPr>
      <w:r w:rsidRPr="004D53E5">
        <w:rPr>
          <w:bCs/>
          <w:sz w:val="22"/>
          <w:szCs w:val="22"/>
        </w:rPr>
        <w:t>distribution emails can be added by the Program Office to ensure proper internal coordination and tracking of public release requests.)</w:t>
      </w:r>
    </w:p>
    <w:p w14:paraId="0C1D3EA4" w14:textId="77777777" w:rsidR="004D53E5" w:rsidRPr="004D53E5" w:rsidRDefault="004D53E5" w:rsidP="004D53E5">
      <w:pPr>
        <w:rPr>
          <w:bCs/>
          <w:sz w:val="22"/>
          <w:szCs w:val="22"/>
        </w:rPr>
      </w:pPr>
    </w:p>
    <w:p w14:paraId="2DD80FC7" w14:textId="7ED8BAF4" w:rsidR="004D53E5" w:rsidRDefault="004D53E5" w:rsidP="004D53E5">
      <w:pPr>
        <w:rPr>
          <w:bCs/>
          <w:sz w:val="22"/>
          <w:szCs w:val="22"/>
        </w:rPr>
      </w:pPr>
      <w:r w:rsidRPr="004D53E5">
        <w:rPr>
          <w:bCs/>
          <w:sz w:val="22"/>
          <w:szCs w:val="22"/>
        </w:rPr>
        <w:t>e. All information/materials submitted for MDA review must be an exact copy of the intended item(s) to be released, must be of high quality, and free of tracked changes and/or comments. Photographs must have captions, and videos must have the intended narration included. All items must be marked with the applicable month, day, and year.</w:t>
      </w:r>
    </w:p>
    <w:p w14:paraId="35A61A41" w14:textId="77777777" w:rsidR="004D53E5" w:rsidRPr="004D53E5" w:rsidRDefault="004D53E5" w:rsidP="004D53E5">
      <w:pPr>
        <w:rPr>
          <w:bCs/>
          <w:sz w:val="22"/>
          <w:szCs w:val="22"/>
        </w:rPr>
      </w:pPr>
    </w:p>
    <w:p w14:paraId="54E213BE" w14:textId="77777777" w:rsidR="004D53E5" w:rsidRDefault="004D53E5" w:rsidP="004D53E5">
      <w:pPr>
        <w:rPr>
          <w:bCs/>
          <w:sz w:val="22"/>
          <w:szCs w:val="22"/>
        </w:rPr>
      </w:pPr>
      <w:r w:rsidRPr="004D53E5">
        <w:rPr>
          <w:bCs/>
          <w:sz w:val="22"/>
          <w:szCs w:val="22"/>
        </w:rPr>
        <w:t>f. No documents or media shall be publicly released by the Contractor without MDA Public Release approval.</w:t>
      </w:r>
    </w:p>
    <w:p w14:paraId="706B3A90" w14:textId="77777777" w:rsidR="004D53E5" w:rsidRPr="004D53E5" w:rsidRDefault="004D53E5" w:rsidP="004D53E5">
      <w:pPr>
        <w:rPr>
          <w:bCs/>
          <w:sz w:val="22"/>
          <w:szCs w:val="22"/>
        </w:rPr>
      </w:pPr>
    </w:p>
    <w:p w14:paraId="56EA3930" w14:textId="6D181F17" w:rsidR="004D53E5" w:rsidRDefault="004D53E5" w:rsidP="004D53E5">
      <w:pPr>
        <w:rPr>
          <w:bCs/>
          <w:sz w:val="22"/>
          <w:szCs w:val="22"/>
        </w:rPr>
      </w:pPr>
      <w:r w:rsidRPr="004D53E5">
        <w:rPr>
          <w:bCs/>
          <w:sz w:val="22"/>
          <w:szCs w:val="22"/>
        </w:rPr>
        <w:t>g. Once information has been cleared for public release, it resides in the public domain and must always be used in its originally cleared context and format. Information previously cleared for public release but containing new, modified or further developed information must be re-submitted in accordance with this clause.</w:t>
      </w:r>
    </w:p>
    <w:p w14:paraId="77D84C55" w14:textId="77777777" w:rsidR="004D53E5" w:rsidRPr="004D53E5" w:rsidRDefault="004D53E5" w:rsidP="004D53E5">
      <w:pPr>
        <w:rPr>
          <w:bCs/>
          <w:sz w:val="22"/>
          <w:szCs w:val="22"/>
        </w:rPr>
      </w:pPr>
    </w:p>
    <w:p w14:paraId="69C9D5E4" w14:textId="72A0C871" w:rsidR="004D53E5" w:rsidRPr="004D53E5" w:rsidRDefault="004D53E5" w:rsidP="004D53E5">
      <w:pPr>
        <w:rPr>
          <w:bCs/>
          <w:sz w:val="22"/>
          <w:szCs w:val="22"/>
        </w:rPr>
      </w:pPr>
      <w:r w:rsidRPr="004D53E5">
        <w:rPr>
          <w:bCs/>
          <w:sz w:val="22"/>
          <w:szCs w:val="22"/>
        </w:rPr>
        <w:t>(End of Clause)</w:t>
      </w:r>
    </w:p>
    <w:p w14:paraId="5B9B0723" w14:textId="77777777" w:rsidR="0028625C" w:rsidRPr="0028625C" w:rsidRDefault="0028625C" w:rsidP="0023024E">
      <w:pPr>
        <w:rPr>
          <w:b/>
          <w:bCs/>
        </w:rPr>
      </w:pPr>
    </w:p>
    <w:p w14:paraId="4ACA0B42" w14:textId="75B82436" w:rsidR="0023024E" w:rsidRPr="000F0E73" w:rsidRDefault="004E574D" w:rsidP="00612442">
      <w:pPr>
        <w:rPr>
          <w:b/>
          <w:sz w:val="22"/>
          <w:szCs w:val="22"/>
        </w:rPr>
      </w:pPr>
      <w:r w:rsidRPr="000F0E73">
        <w:rPr>
          <w:b/>
          <w:sz w:val="22"/>
          <w:szCs w:val="22"/>
        </w:rPr>
        <w:t>H-09 ORGANIZATIONAL CONFLICT OF INTEREST</w:t>
      </w:r>
      <w:r w:rsidR="00A009E4" w:rsidRPr="000F0E73">
        <w:rPr>
          <w:b/>
          <w:sz w:val="22"/>
          <w:szCs w:val="22"/>
        </w:rPr>
        <w:t xml:space="preserve"> (Apr 2020)</w:t>
      </w:r>
    </w:p>
    <w:p w14:paraId="4E037912" w14:textId="77777777" w:rsidR="00A009E4" w:rsidRPr="000F0E73" w:rsidRDefault="00A009E4" w:rsidP="00612442">
      <w:pPr>
        <w:rPr>
          <w:b/>
          <w:sz w:val="22"/>
          <w:szCs w:val="22"/>
        </w:rPr>
      </w:pPr>
    </w:p>
    <w:p w14:paraId="21E6E845" w14:textId="77777777" w:rsidR="00A009E4" w:rsidRPr="000F0E73" w:rsidRDefault="00A009E4" w:rsidP="00A009E4">
      <w:pPr>
        <w:rPr>
          <w:bCs/>
          <w:sz w:val="22"/>
          <w:szCs w:val="22"/>
        </w:rPr>
      </w:pPr>
      <w:r w:rsidRPr="000F0E73">
        <w:rPr>
          <w:bCs/>
          <w:sz w:val="22"/>
          <w:szCs w:val="22"/>
        </w:rPr>
        <w:t>a. Purpose: The purpose of this clause is to ensure that:</w:t>
      </w:r>
    </w:p>
    <w:p w14:paraId="1A61F78C" w14:textId="77777777" w:rsidR="00A009E4" w:rsidRPr="000F0E73" w:rsidRDefault="00A009E4" w:rsidP="00A009E4">
      <w:pPr>
        <w:rPr>
          <w:bCs/>
          <w:sz w:val="22"/>
          <w:szCs w:val="22"/>
        </w:rPr>
      </w:pPr>
    </w:p>
    <w:p w14:paraId="326965F3" w14:textId="77777777" w:rsidR="00A009E4" w:rsidRPr="000F0E73" w:rsidRDefault="00A009E4" w:rsidP="00A009E4">
      <w:pPr>
        <w:rPr>
          <w:bCs/>
          <w:sz w:val="22"/>
          <w:szCs w:val="22"/>
        </w:rPr>
      </w:pPr>
      <w:r w:rsidRPr="000F0E73">
        <w:rPr>
          <w:bCs/>
          <w:sz w:val="22"/>
          <w:szCs w:val="22"/>
        </w:rPr>
        <w:t>(1) the Contractor is rendering impartial assistance and advice to the Government at all times under this contract and related Government contracts;</w:t>
      </w:r>
    </w:p>
    <w:p w14:paraId="509E06C9" w14:textId="77777777" w:rsidR="00A009E4" w:rsidRPr="000F0E73" w:rsidRDefault="00A009E4" w:rsidP="00A009E4">
      <w:pPr>
        <w:rPr>
          <w:bCs/>
          <w:sz w:val="22"/>
          <w:szCs w:val="22"/>
        </w:rPr>
      </w:pPr>
    </w:p>
    <w:p w14:paraId="1078EEAD" w14:textId="77777777" w:rsidR="00A009E4" w:rsidRPr="000F0E73" w:rsidRDefault="00A009E4" w:rsidP="00A009E4">
      <w:pPr>
        <w:rPr>
          <w:bCs/>
          <w:sz w:val="22"/>
          <w:szCs w:val="22"/>
        </w:rPr>
      </w:pPr>
      <w:r w:rsidRPr="000F0E73">
        <w:rPr>
          <w:bCs/>
          <w:sz w:val="22"/>
          <w:szCs w:val="22"/>
        </w:rPr>
        <w:t>(2) the Contractor's objectivity in performing work under this contract or related Government contracts is not impaired; and</w:t>
      </w:r>
    </w:p>
    <w:p w14:paraId="55506190" w14:textId="77777777" w:rsidR="00A009E4" w:rsidRPr="000F0E73" w:rsidRDefault="00A009E4" w:rsidP="00A009E4">
      <w:pPr>
        <w:rPr>
          <w:bCs/>
          <w:sz w:val="22"/>
          <w:szCs w:val="22"/>
        </w:rPr>
      </w:pPr>
    </w:p>
    <w:p w14:paraId="7D7E94D4" w14:textId="05BFA6D2" w:rsidR="00A009E4" w:rsidRPr="000F0E73" w:rsidRDefault="00A009E4" w:rsidP="00A009E4">
      <w:pPr>
        <w:rPr>
          <w:bCs/>
          <w:sz w:val="22"/>
          <w:szCs w:val="22"/>
        </w:rPr>
      </w:pPr>
      <w:r w:rsidRPr="000F0E73">
        <w:rPr>
          <w:bCs/>
          <w:sz w:val="22"/>
          <w:szCs w:val="22"/>
        </w:rPr>
        <w:t>(3) the Contractor does not obtain an unfair competitive advantage by virtue of its access to non-public Government information, or by virtue of its access to proprietary information belonging to others.</w:t>
      </w:r>
    </w:p>
    <w:p w14:paraId="44C50862" w14:textId="77777777" w:rsidR="00A009E4" w:rsidRPr="000F0E73" w:rsidRDefault="00A009E4" w:rsidP="00A009E4">
      <w:pPr>
        <w:rPr>
          <w:bCs/>
          <w:sz w:val="22"/>
          <w:szCs w:val="22"/>
        </w:rPr>
      </w:pPr>
    </w:p>
    <w:p w14:paraId="13B5089F" w14:textId="472BE739" w:rsidR="00A009E4" w:rsidRPr="000F0E73" w:rsidRDefault="00A009E4" w:rsidP="00A009E4">
      <w:pPr>
        <w:rPr>
          <w:bCs/>
          <w:sz w:val="22"/>
          <w:szCs w:val="22"/>
        </w:rPr>
      </w:pPr>
      <w:r w:rsidRPr="000F0E73">
        <w:rPr>
          <w:bCs/>
          <w:sz w:val="22"/>
          <w:szCs w:val="22"/>
        </w:rPr>
        <w:t>b. Scope: The Organizational Conflict of Interest (OCI) rules, procedures and responsibilities described in FAR 9.5 "Organizational and Consultant Conflicts of Interest", FAR 3.101-1 "Standards of Conduct - General, DFARS 209.5 "Organizational and Consultant Conflicts of Interest," and in this clause are applicable to the prime Contractor (including any affiliates and successors-in-interest), as well as any co-sponsor, joint-venture partner, consultant, subcontractor or other entity participating in the performance of this contract. The Contractor shall flow this clause down to all subcontracts, consulting agreements, teaming agreements, or other such arrangements which have OCI concerns, while modifying the terms "contract", "Contractor", and "Contracting Officer" as appropriate to preserve the Government's rights.</w:t>
      </w:r>
    </w:p>
    <w:p w14:paraId="76B11D7F" w14:textId="77777777" w:rsidR="00A009E4" w:rsidRPr="000F0E73" w:rsidRDefault="00A009E4" w:rsidP="00A009E4">
      <w:pPr>
        <w:rPr>
          <w:bCs/>
          <w:sz w:val="22"/>
          <w:szCs w:val="22"/>
        </w:rPr>
      </w:pPr>
    </w:p>
    <w:p w14:paraId="0D76E368" w14:textId="4CD06F49" w:rsidR="00A009E4" w:rsidRPr="000F0E73" w:rsidRDefault="00A009E4" w:rsidP="00A009E4">
      <w:pPr>
        <w:rPr>
          <w:bCs/>
          <w:sz w:val="22"/>
          <w:szCs w:val="22"/>
        </w:rPr>
      </w:pPr>
      <w:r w:rsidRPr="000F0E73">
        <w:rPr>
          <w:bCs/>
          <w:sz w:val="22"/>
          <w:szCs w:val="22"/>
        </w:rPr>
        <w:t xml:space="preserve">c. Access to and Use of Nonpublic Information: If in performance of this contract the contractor obtains access to nonpublic information such as plans, policies, reports, studies, financial plans, or data which has not been released </w:t>
      </w:r>
      <w:r w:rsidRPr="000F0E73">
        <w:rPr>
          <w:bCs/>
          <w:sz w:val="22"/>
          <w:szCs w:val="22"/>
        </w:rPr>
        <w:lastRenderedPageBreak/>
        <w:t>or otherwise made available to the public, the Contractor agrees it shall not use such information for any private purpose or release such information without prior written approval from the Contracting Officer.</w:t>
      </w:r>
    </w:p>
    <w:p w14:paraId="7B1EDD91" w14:textId="77777777" w:rsidR="00A009E4" w:rsidRPr="000F0E73" w:rsidRDefault="00A009E4" w:rsidP="00A009E4">
      <w:pPr>
        <w:rPr>
          <w:bCs/>
          <w:sz w:val="22"/>
          <w:szCs w:val="22"/>
        </w:rPr>
      </w:pPr>
    </w:p>
    <w:p w14:paraId="7014C8A9" w14:textId="16F490EE" w:rsidR="00A009E4" w:rsidRPr="000F0E73" w:rsidRDefault="00A009E4" w:rsidP="00A009E4">
      <w:pPr>
        <w:rPr>
          <w:bCs/>
          <w:sz w:val="22"/>
          <w:szCs w:val="22"/>
        </w:rPr>
      </w:pPr>
      <w:r w:rsidRPr="000F0E73">
        <w:rPr>
          <w:bCs/>
          <w:sz w:val="22"/>
          <w:szCs w:val="22"/>
        </w:rPr>
        <w:t>d. Access to and Protection of Proprietary Information: The Contractor agrees to exercise due diligence to protect proprietary information from misuse or unauthorized disclosure in accordance with FAR 9.505-4. The Contractor may be requested to enter into a written non-disclosure agreement with a third party asserting proprietary restrictions, if required in the performance of the contract.</w:t>
      </w:r>
    </w:p>
    <w:p w14:paraId="3049E650" w14:textId="77777777" w:rsidR="00183D06" w:rsidRPr="000F0E73" w:rsidRDefault="00183D06" w:rsidP="00A009E4">
      <w:pPr>
        <w:rPr>
          <w:bCs/>
          <w:sz w:val="22"/>
          <w:szCs w:val="22"/>
        </w:rPr>
      </w:pPr>
    </w:p>
    <w:p w14:paraId="359AAE17" w14:textId="3C99113B" w:rsidR="00A009E4" w:rsidRPr="000F0E73" w:rsidRDefault="00A009E4" w:rsidP="00A009E4">
      <w:pPr>
        <w:rPr>
          <w:bCs/>
          <w:sz w:val="22"/>
          <w:szCs w:val="22"/>
        </w:rPr>
      </w:pPr>
      <w:r w:rsidRPr="000F0E73">
        <w:rPr>
          <w:bCs/>
          <w:sz w:val="22"/>
          <w:szCs w:val="22"/>
        </w:rPr>
        <w:t xml:space="preserve">e. In accordance with FAR 3.101-1, the Contractor shall also take all appropriate measures to prevent the existence of conflicting roles that might bias the Contractor's judgement, give the Contractor an unfair competitive advantage, and deprive MDA of objective advice or assistance that can result from hiring former </w:t>
      </w:r>
    </w:p>
    <w:p w14:paraId="0A157589" w14:textId="77777777" w:rsidR="00A009E4" w:rsidRPr="000F0E73" w:rsidRDefault="00A009E4" w:rsidP="00A009E4">
      <w:pPr>
        <w:rPr>
          <w:bCs/>
          <w:sz w:val="22"/>
          <w:szCs w:val="22"/>
        </w:rPr>
      </w:pPr>
      <w:r w:rsidRPr="000F0E73">
        <w:rPr>
          <w:bCs/>
          <w:sz w:val="22"/>
          <w:szCs w:val="22"/>
        </w:rPr>
        <w:t>Government employees. (See Health Net Fed. Svcs, B-401652.3).</w:t>
      </w:r>
    </w:p>
    <w:p w14:paraId="7052E594" w14:textId="77777777" w:rsidR="00183D06" w:rsidRPr="000F0E73" w:rsidRDefault="00183D06" w:rsidP="00A009E4">
      <w:pPr>
        <w:rPr>
          <w:bCs/>
          <w:sz w:val="22"/>
          <w:szCs w:val="22"/>
        </w:rPr>
      </w:pPr>
    </w:p>
    <w:p w14:paraId="7CCD5655" w14:textId="77777777" w:rsidR="00183D06" w:rsidRPr="000F0E73" w:rsidRDefault="00A009E4" w:rsidP="00A009E4">
      <w:pPr>
        <w:rPr>
          <w:bCs/>
          <w:sz w:val="22"/>
          <w:szCs w:val="22"/>
        </w:rPr>
      </w:pPr>
      <w:r w:rsidRPr="000F0E73">
        <w:rPr>
          <w:bCs/>
          <w:sz w:val="22"/>
          <w:szCs w:val="22"/>
        </w:rPr>
        <w:t xml:space="preserve">f. Restrictions on Participating in Other Government Contract Efforts. 1. MDA contractors, such as Technical, Engineering, Advisory and Management Support (TEAMS), TEAMS-Next, or MDA Agile Professional Services Solutions (MAPSS) must adhere to any applicable GUIDING PRINCIPLES FOR ORGANIZATIONAL CONFLICTS OF INTEREST. </w:t>
      </w:r>
    </w:p>
    <w:p w14:paraId="5024E44F" w14:textId="75A602FB" w:rsidR="00A009E4" w:rsidRPr="000F0E73" w:rsidRDefault="00A009E4" w:rsidP="00A009E4">
      <w:pPr>
        <w:rPr>
          <w:bCs/>
          <w:sz w:val="22"/>
          <w:szCs w:val="22"/>
        </w:rPr>
      </w:pPr>
      <w:r w:rsidRPr="000F0E73">
        <w:rPr>
          <w:bCs/>
          <w:sz w:val="22"/>
          <w:szCs w:val="22"/>
        </w:rPr>
        <w:t xml:space="preserve">2. Contractors subject to the DFARS 252.209-7009 Organizational Conflict of Interest must adhere to the </w:t>
      </w:r>
    </w:p>
    <w:p w14:paraId="32578A3C" w14:textId="77777777" w:rsidR="00A009E4" w:rsidRPr="000F0E73" w:rsidRDefault="00A009E4" w:rsidP="00A009E4">
      <w:pPr>
        <w:rPr>
          <w:bCs/>
          <w:sz w:val="22"/>
          <w:szCs w:val="22"/>
        </w:rPr>
      </w:pPr>
      <w:r w:rsidRPr="000F0E73">
        <w:rPr>
          <w:bCs/>
          <w:sz w:val="22"/>
          <w:szCs w:val="22"/>
        </w:rPr>
        <w:t>terms of the clause.</w:t>
      </w:r>
    </w:p>
    <w:p w14:paraId="06985616" w14:textId="77777777" w:rsidR="00183D06" w:rsidRPr="000F0E73" w:rsidRDefault="00183D06" w:rsidP="00A009E4">
      <w:pPr>
        <w:rPr>
          <w:bCs/>
          <w:sz w:val="22"/>
          <w:szCs w:val="22"/>
        </w:rPr>
      </w:pPr>
    </w:p>
    <w:p w14:paraId="61D471B4" w14:textId="44CB6080" w:rsidR="00A009E4" w:rsidRPr="000F0E73" w:rsidRDefault="00A009E4" w:rsidP="00A009E4">
      <w:pPr>
        <w:rPr>
          <w:bCs/>
          <w:sz w:val="22"/>
          <w:szCs w:val="22"/>
        </w:rPr>
      </w:pPr>
      <w:r w:rsidRPr="000F0E73">
        <w:rPr>
          <w:bCs/>
          <w:sz w:val="22"/>
          <w:szCs w:val="22"/>
        </w:rPr>
        <w:t>g. OCI Disclosures: At the Order level, the Contractor shall disclose to the Contracting Officer all facts relevant to the existence of an actual or potential OCI, using an OCI Analysis/Disclosure Form which the Contracting Officer will provide upon request. This disclosure shall include a description of the action the Contractor has taken or plans to take to avoid, neutralize or mitigate the OCI.</w:t>
      </w:r>
    </w:p>
    <w:p w14:paraId="01109C8E" w14:textId="77777777" w:rsidR="00183D06" w:rsidRPr="000F0E73" w:rsidRDefault="00183D06" w:rsidP="00A009E4">
      <w:pPr>
        <w:rPr>
          <w:bCs/>
          <w:sz w:val="22"/>
          <w:szCs w:val="22"/>
        </w:rPr>
      </w:pPr>
    </w:p>
    <w:p w14:paraId="2E1AF968" w14:textId="77777777" w:rsidR="00A009E4" w:rsidRPr="000F0E73" w:rsidRDefault="00A009E4" w:rsidP="00A009E4">
      <w:pPr>
        <w:rPr>
          <w:bCs/>
          <w:sz w:val="22"/>
          <w:szCs w:val="22"/>
        </w:rPr>
      </w:pPr>
      <w:r w:rsidRPr="000F0E73">
        <w:rPr>
          <w:bCs/>
          <w:sz w:val="22"/>
          <w:szCs w:val="22"/>
        </w:rPr>
        <w:t>h. Remedies and Waiver:</w:t>
      </w:r>
    </w:p>
    <w:p w14:paraId="013007D9" w14:textId="77777777" w:rsidR="00183D06" w:rsidRPr="000F0E73" w:rsidRDefault="00183D06" w:rsidP="00A009E4">
      <w:pPr>
        <w:rPr>
          <w:bCs/>
          <w:sz w:val="22"/>
          <w:szCs w:val="22"/>
        </w:rPr>
      </w:pPr>
    </w:p>
    <w:p w14:paraId="0FEA2577" w14:textId="3FCF2F70" w:rsidR="00A009E4" w:rsidRPr="000F0E73" w:rsidRDefault="00A009E4" w:rsidP="00A009E4">
      <w:pPr>
        <w:rPr>
          <w:bCs/>
          <w:sz w:val="22"/>
          <w:szCs w:val="22"/>
        </w:rPr>
      </w:pPr>
      <w:r w:rsidRPr="000F0E73">
        <w:rPr>
          <w:bCs/>
          <w:sz w:val="22"/>
          <w:szCs w:val="22"/>
        </w:rPr>
        <w:t xml:space="preserve">(1) If the contractor fails to comply with any requirements of FAR 9.5, FAR 3.101-1, DFARS 209.5, or this clause, the Government may terminate this contract for default, disqualify the Contractor from subsequent related contractual efforts if necessary to neutralize a resulting organizational conflict of interest, and/or pursue </w:t>
      </w:r>
    </w:p>
    <w:p w14:paraId="323AB031" w14:textId="66206EA2" w:rsidR="00A009E4" w:rsidRPr="000F0E73" w:rsidRDefault="00A009E4" w:rsidP="00A009E4">
      <w:pPr>
        <w:rPr>
          <w:bCs/>
          <w:sz w:val="22"/>
          <w:szCs w:val="22"/>
        </w:rPr>
      </w:pPr>
      <w:r w:rsidRPr="000F0E73">
        <w:rPr>
          <w:bCs/>
          <w:sz w:val="22"/>
          <w:szCs w:val="22"/>
        </w:rPr>
        <w:t>other remedies permitted by law or this contract. If the Contractor discovers and promptly reports an actual or potential OCI subsequent to contract award, the Contracting Officer may terminate this contract for convenience if such termination is deemed to be in the best interest of the Government or take other appropriate actions.</w:t>
      </w:r>
    </w:p>
    <w:p w14:paraId="317FC2E4" w14:textId="77777777" w:rsidR="000F0E73" w:rsidRPr="000F0E73" w:rsidRDefault="000F0E73" w:rsidP="00A009E4">
      <w:pPr>
        <w:rPr>
          <w:bCs/>
          <w:sz w:val="22"/>
          <w:szCs w:val="22"/>
        </w:rPr>
      </w:pPr>
    </w:p>
    <w:p w14:paraId="0A210163" w14:textId="60F7798D" w:rsidR="00A009E4" w:rsidRPr="000F0E73" w:rsidRDefault="00A009E4" w:rsidP="00A009E4">
      <w:pPr>
        <w:rPr>
          <w:bCs/>
          <w:sz w:val="22"/>
          <w:szCs w:val="22"/>
        </w:rPr>
      </w:pPr>
      <w:r w:rsidRPr="000F0E73">
        <w:rPr>
          <w:bCs/>
          <w:sz w:val="22"/>
          <w:szCs w:val="22"/>
        </w:rPr>
        <w:t>(2) The parties recognize that the requirements of this clause may continue to impact the contractor after contract performance is completed, and that it is impossible to foresee all future impacts. Accordingly, the Contractor may at any time seek an OCI waiver from the Director, MDA by submitting a written waiver request to the Contracting Officer. Any such request shall include a full description of the OCI and detailed rationale for the OCI waiver.</w:t>
      </w:r>
    </w:p>
    <w:p w14:paraId="1FDF00E4" w14:textId="77777777" w:rsidR="000F0E73" w:rsidRPr="000F0E73" w:rsidRDefault="000F0E73" w:rsidP="00A009E4">
      <w:pPr>
        <w:rPr>
          <w:bCs/>
          <w:sz w:val="22"/>
          <w:szCs w:val="22"/>
        </w:rPr>
      </w:pPr>
    </w:p>
    <w:p w14:paraId="5969B773" w14:textId="2F3ED9A2" w:rsidR="00A009E4" w:rsidRPr="000F0E73" w:rsidRDefault="00A009E4" w:rsidP="00A009E4">
      <w:pPr>
        <w:rPr>
          <w:bCs/>
          <w:sz w:val="22"/>
          <w:szCs w:val="22"/>
        </w:rPr>
      </w:pPr>
      <w:r w:rsidRPr="000F0E73">
        <w:rPr>
          <w:bCs/>
          <w:sz w:val="22"/>
          <w:szCs w:val="22"/>
        </w:rPr>
        <w:t>(End of Clause)</w:t>
      </w:r>
    </w:p>
    <w:p w14:paraId="1DAD4E04" w14:textId="77777777" w:rsidR="004E574D" w:rsidRPr="00A009E4" w:rsidRDefault="004E574D" w:rsidP="00612442">
      <w:pPr>
        <w:rPr>
          <w:bCs/>
          <w:color w:val="FF0000"/>
          <w:sz w:val="22"/>
          <w:szCs w:val="22"/>
        </w:rPr>
      </w:pPr>
    </w:p>
    <w:p w14:paraId="5DFD47B4" w14:textId="4BC924E9" w:rsidR="004E574D" w:rsidRPr="009E5A50" w:rsidRDefault="002710F9" w:rsidP="00612442">
      <w:pPr>
        <w:rPr>
          <w:b/>
          <w:sz w:val="22"/>
          <w:szCs w:val="22"/>
        </w:rPr>
      </w:pPr>
      <w:r w:rsidRPr="009E5A50">
        <w:rPr>
          <w:b/>
          <w:sz w:val="22"/>
          <w:szCs w:val="22"/>
        </w:rPr>
        <w:t>H-10 ENABLING CLAUSE FOR MDS INTERFACE SUPPORT (Apr 2009)</w:t>
      </w:r>
    </w:p>
    <w:p w14:paraId="7029B22C" w14:textId="77777777" w:rsidR="002710F9" w:rsidRPr="009E5A50" w:rsidRDefault="002710F9" w:rsidP="00612442">
      <w:pPr>
        <w:rPr>
          <w:bCs/>
          <w:sz w:val="22"/>
          <w:szCs w:val="22"/>
        </w:rPr>
      </w:pPr>
    </w:p>
    <w:p w14:paraId="27AF1D43" w14:textId="42B0DCEF" w:rsidR="00993922" w:rsidRPr="009E5A50" w:rsidRDefault="009E5A50" w:rsidP="00993922">
      <w:pPr>
        <w:rPr>
          <w:bCs/>
          <w:sz w:val="22"/>
          <w:szCs w:val="22"/>
        </w:rPr>
      </w:pPr>
      <w:r w:rsidRPr="009E5A50">
        <w:rPr>
          <w:bCs/>
          <w:sz w:val="22"/>
          <w:szCs w:val="22"/>
        </w:rPr>
        <w:lastRenderedPageBreak/>
        <w:t xml:space="preserve">a. </w:t>
      </w:r>
      <w:r w:rsidR="00993922" w:rsidRPr="009E5A50">
        <w:rPr>
          <w:bCs/>
          <w:sz w:val="22"/>
          <w:szCs w:val="22"/>
        </w:rPr>
        <w:t>Missile Defense System (MDS) Contractors and other Government agencies. Appropriate organizational conflicts of interest clauses and additional costs, if any, will be negotiated as needed to protect the rights of the Contractor and the Government.</w:t>
      </w:r>
    </w:p>
    <w:p w14:paraId="4764746C" w14:textId="77777777" w:rsidR="009E5A50" w:rsidRPr="009E5A50" w:rsidRDefault="009E5A50" w:rsidP="00993922">
      <w:pPr>
        <w:rPr>
          <w:bCs/>
          <w:sz w:val="22"/>
          <w:szCs w:val="22"/>
        </w:rPr>
      </w:pPr>
    </w:p>
    <w:p w14:paraId="68ED345E" w14:textId="06B4429F" w:rsidR="00993922" w:rsidRPr="009E5A50" w:rsidRDefault="00993922" w:rsidP="00993922">
      <w:pPr>
        <w:rPr>
          <w:bCs/>
          <w:sz w:val="22"/>
          <w:szCs w:val="22"/>
        </w:rPr>
      </w:pPr>
      <w:r w:rsidRPr="009E5A50">
        <w:rPr>
          <w:bCs/>
          <w:sz w:val="22"/>
          <w:szCs w:val="22"/>
        </w:rPr>
        <w:t>b. Interface support deals with activities associated with the integration of the requirements of this contract into MDS system plans and the support of key Missile Defense Agency (MDA) program reviews.</w:t>
      </w:r>
    </w:p>
    <w:p w14:paraId="79731528" w14:textId="77777777" w:rsidR="009E5A50" w:rsidRPr="009E5A50" w:rsidRDefault="009E5A50" w:rsidP="00993922">
      <w:pPr>
        <w:rPr>
          <w:bCs/>
          <w:sz w:val="22"/>
          <w:szCs w:val="22"/>
        </w:rPr>
      </w:pPr>
    </w:p>
    <w:p w14:paraId="452DB382" w14:textId="33BD17BA" w:rsidR="00993922" w:rsidRPr="009E5A50" w:rsidRDefault="00993922" w:rsidP="00993922">
      <w:pPr>
        <w:rPr>
          <w:bCs/>
          <w:sz w:val="22"/>
          <w:szCs w:val="22"/>
        </w:rPr>
      </w:pPr>
      <w:r w:rsidRPr="009E5A50">
        <w:rPr>
          <w:bCs/>
          <w:sz w:val="22"/>
          <w:szCs w:val="22"/>
        </w:rPr>
        <w:t>c. The Contractor agrees to cooperate with MDS Contractors by providing access to technical matters, provided, however, the Contractor will not be required to provide proprietary information to non-Government entities or personnel in the absence of a non-disclosure agreement between the Contractor and such entities.</w:t>
      </w:r>
    </w:p>
    <w:p w14:paraId="67F5049F" w14:textId="77777777" w:rsidR="009E5A50" w:rsidRPr="009E5A50" w:rsidRDefault="009E5A50" w:rsidP="00993922">
      <w:pPr>
        <w:rPr>
          <w:bCs/>
          <w:sz w:val="22"/>
          <w:szCs w:val="22"/>
        </w:rPr>
      </w:pPr>
    </w:p>
    <w:p w14:paraId="0DE9C495" w14:textId="782B7BEE" w:rsidR="00993922" w:rsidRPr="009E5A50" w:rsidRDefault="00993922" w:rsidP="00993922">
      <w:pPr>
        <w:rPr>
          <w:bCs/>
          <w:sz w:val="22"/>
          <w:szCs w:val="22"/>
        </w:rPr>
      </w:pPr>
      <w:r w:rsidRPr="009E5A50">
        <w:rPr>
          <w:bCs/>
          <w:sz w:val="22"/>
          <w:szCs w:val="22"/>
        </w:rPr>
        <w:t xml:space="preserve">d. The Contractor further agrees to include a clause in each subcontract requiring compliance with paragraph c. above, subject to coordination with the Contractor. This agreement does not relieve the Contractor of its responsibility to manage its subcontracts effectively, nor is it intended to establish privity of contract between </w:t>
      </w:r>
    </w:p>
    <w:p w14:paraId="5C2732E9" w14:textId="77777777" w:rsidR="00993922" w:rsidRPr="009E5A50" w:rsidRDefault="00993922" w:rsidP="00993922">
      <w:pPr>
        <w:rPr>
          <w:bCs/>
          <w:sz w:val="22"/>
          <w:szCs w:val="22"/>
        </w:rPr>
      </w:pPr>
      <w:r w:rsidRPr="009E5A50">
        <w:rPr>
          <w:bCs/>
          <w:sz w:val="22"/>
          <w:szCs w:val="22"/>
        </w:rPr>
        <w:t xml:space="preserve">the Government and such subcontractors. </w:t>
      </w:r>
    </w:p>
    <w:p w14:paraId="6AC3E5F4" w14:textId="77777777" w:rsidR="009E5A50" w:rsidRPr="009E5A50" w:rsidRDefault="009E5A50" w:rsidP="00993922">
      <w:pPr>
        <w:rPr>
          <w:bCs/>
          <w:sz w:val="22"/>
          <w:szCs w:val="22"/>
        </w:rPr>
      </w:pPr>
    </w:p>
    <w:p w14:paraId="66D909FB" w14:textId="77777777" w:rsidR="00993922" w:rsidRPr="009E5A50" w:rsidRDefault="00993922" w:rsidP="00993922">
      <w:pPr>
        <w:rPr>
          <w:bCs/>
          <w:sz w:val="22"/>
          <w:szCs w:val="22"/>
        </w:rPr>
      </w:pPr>
      <w:r w:rsidRPr="009E5A50">
        <w:rPr>
          <w:bCs/>
          <w:sz w:val="22"/>
          <w:szCs w:val="22"/>
        </w:rPr>
        <w:t>e. Personnel from MDS Contractors or other Government agencies or Contractors are not authorized to direct the Contractor in any manner.</w:t>
      </w:r>
    </w:p>
    <w:p w14:paraId="2FAF261C" w14:textId="55946754" w:rsidR="00993922" w:rsidRPr="009E5A50" w:rsidRDefault="00993922" w:rsidP="00993922">
      <w:pPr>
        <w:rPr>
          <w:bCs/>
          <w:sz w:val="22"/>
          <w:szCs w:val="22"/>
        </w:rPr>
      </w:pPr>
      <w:r w:rsidRPr="009E5A50">
        <w:rPr>
          <w:bCs/>
          <w:sz w:val="22"/>
          <w:szCs w:val="22"/>
        </w:rPr>
        <w:t>f. This clause shall not prejudice the Contractor or its subcontractors from negotiating separate organizational conflict of interest agreements with MDS Contractors; however, these agreements shall not restrict any of the Government's rights established pursuant to this clause or any other contract.</w:t>
      </w:r>
    </w:p>
    <w:p w14:paraId="53BBECE9" w14:textId="77777777" w:rsidR="009E5A50" w:rsidRPr="009E5A50" w:rsidRDefault="009E5A50" w:rsidP="00993922">
      <w:pPr>
        <w:rPr>
          <w:bCs/>
          <w:sz w:val="22"/>
          <w:szCs w:val="22"/>
        </w:rPr>
      </w:pPr>
    </w:p>
    <w:p w14:paraId="7E7099A2" w14:textId="6D55BE6F" w:rsidR="002710F9" w:rsidRDefault="00993922" w:rsidP="00993922">
      <w:pPr>
        <w:rPr>
          <w:bCs/>
          <w:sz w:val="22"/>
          <w:szCs w:val="22"/>
        </w:rPr>
      </w:pPr>
      <w:r w:rsidRPr="009E5A50">
        <w:rPr>
          <w:bCs/>
          <w:sz w:val="22"/>
          <w:szCs w:val="22"/>
        </w:rPr>
        <w:t>(End of Clause)</w:t>
      </w:r>
    </w:p>
    <w:p w14:paraId="0D6AFC93" w14:textId="77777777" w:rsidR="004462FB" w:rsidRDefault="004462FB" w:rsidP="00993922">
      <w:pPr>
        <w:rPr>
          <w:bCs/>
          <w:sz w:val="22"/>
          <w:szCs w:val="22"/>
        </w:rPr>
      </w:pPr>
    </w:p>
    <w:p w14:paraId="2717FB8D" w14:textId="6829CB77" w:rsidR="004462FB" w:rsidRPr="00AF07A3" w:rsidRDefault="004462FB" w:rsidP="00993922">
      <w:pPr>
        <w:rPr>
          <w:b/>
          <w:color w:val="000000" w:themeColor="text1"/>
          <w:sz w:val="22"/>
          <w:szCs w:val="22"/>
        </w:rPr>
      </w:pPr>
      <w:r w:rsidRPr="00AF07A3">
        <w:rPr>
          <w:b/>
          <w:color w:val="000000" w:themeColor="text1"/>
          <w:sz w:val="22"/>
          <w:szCs w:val="22"/>
        </w:rPr>
        <w:t>H-12 CONTROL OF ACCESS TO MDA SPACES AND INFORMATION SYSTEMS</w:t>
      </w:r>
      <w:r w:rsidR="008701B6" w:rsidRPr="00AF07A3">
        <w:rPr>
          <w:b/>
          <w:color w:val="000000" w:themeColor="text1"/>
          <w:sz w:val="22"/>
          <w:szCs w:val="22"/>
        </w:rPr>
        <w:t xml:space="preserve"> (Sep 2013)</w:t>
      </w:r>
    </w:p>
    <w:p w14:paraId="2B8D3E9A" w14:textId="77777777" w:rsidR="008701B6" w:rsidRPr="00AF07A3" w:rsidRDefault="008701B6" w:rsidP="00993922">
      <w:pPr>
        <w:rPr>
          <w:b/>
          <w:color w:val="000000" w:themeColor="text1"/>
          <w:sz w:val="22"/>
          <w:szCs w:val="22"/>
        </w:rPr>
      </w:pPr>
    </w:p>
    <w:p w14:paraId="260BE46B" w14:textId="4F58ACD4" w:rsidR="004A6AAB" w:rsidRPr="00AF07A3" w:rsidRDefault="004A6AAB" w:rsidP="004A6AAB">
      <w:pPr>
        <w:rPr>
          <w:bCs/>
          <w:color w:val="000000" w:themeColor="text1"/>
          <w:sz w:val="22"/>
          <w:szCs w:val="22"/>
        </w:rPr>
      </w:pPr>
      <w:r w:rsidRPr="00AF07A3">
        <w:rPr>
          <w:bCs/>
          <w:color w:val="000000" w:themeColor="text1"/>
          <w:sz w:val="22"/>
          <w:szCs w:val="22"/>
        </w:rPr>
        <w:t>a. To maintain the security of the MDA spaces and information systems, the contractor shall notify the COR in writing whenever a prime or subcontractor employee included on the current visit authorization request/letter no longer supports this contract. This requirement shall apply to both contractor and employee initiated termination of services and to temporary suspension of services.</w:t>
      </w:r>
    </w:p>
    <w:p w14:paraId="34F00D03" w14:textId="77777777" w:rsidR="004A6AAB" w:rsidRPr="00AF07A3" w:rsidRDefault="004A6AAB" w:rsidP="004A6AAB">
      <w:pPr>
        <w:rPr>
          <w:bCs/>
          <w:color w:val="000000" w:themeColor="text1"/>
          <w:sz w:val="22"/>
          <w:szCs w:val="22"/>
        </w:rPr>
      </w:pPr>
    </w:p>
    <w:p w14:paraId="0029ACAB" w14:textId="7B60F9F9" w:rsidR="004A6AAB" w:rsidRPr="00AF07A3" w:rsidRDefault="004A6AAB" w:rsidP="004A6AAB">
      <w:pPr>
        <w:rPr>
          <w:bCs/>
          <w:color w:val="000000" w:themeColor="text1"/>
          <w:sz w:val="22"/>
          <w:szCs w:val="22"/>
        </w:rPr>
      </w:pPr>
      <w:r w:rsidRPr="00AF07A3">
        <w:rPr>
          <w:bCs/>
          <w:color w:val="000000" w:themeColor="text1"/>
          <w:sz w:val="22"/>
          <w:szCs w:val="22"/>
        </w:rPr>
        <w:t>b. The contractor will cooperate with COR in facilitating the employee's return of all government issued credentials, e.g., badges, common access cards (CACs), SIPRNet tokens. Specifically, upon notification, the COR will work with the organization's Security Operations Center and the MDA Service Desk to ensure timely action to:</w:t>
      </w:r>
    </w:p>
    <w:p w14:paraId="328D92D6" w14:textId="77777777" w:rsidR="004A6AAB" w:rsidRPr="00AF07A3" w:rsidRDefault="004A6AAB" w:rsidP="004A6AAB">
      <w:pPr>
        <w:rPr>
          <w:bCs/>
          <w:color w:val="000000" w:themeColor="text1"/>
          <w:sz w:val="22"/>
          <w:szCs w:val="22"/>
        </w:rPr>
      </w:pPr>
    </w:p>
    <w:p w14:paraId="59D1D165" w14:textId="77777777" w:rsidR="004A6AAB" w:rsidRPr="00AF07A3" w:rsidRDefault="004A6AAB" w:rsidP="004A6AAB">
      <w:pPr>
        <w:rPr>
          <w:bCs/>
          <w:color w:val="000000" w:themeColor="text1"/>
          <w:sz w:val="22"/>
          <w:szCs w:val="22"/>
        </w:rPr>
      </w:pPr>
      <w:r w:rsidRPr="00AF07A3">
        <w:rPr>
          <w:bCs/>
          <w:color w:val="000000" w:themeColor="text1"/>
          <w:sz w:val="22"/>
          <w:szCs w:val="22"/>
        </w:rPr>
        <w:t>(1) remove the employee from the current visit authorization request/letter;</w:t>
      </w:r>
    </w:p>
    <w:p w14:paraId="615AEF26" w14:textId="77777777" w:rsidR="004A6AAB" w:rsidRPr="00AF07A3" w:rsidRDefault="004A6AAB" w:rsidP="004A6AAB">
      <w:pPr>
        <w:rPr>
          <w:bCs/>
          <w:color w:val="000000" w:themeColor="text1"/>
          <w:sz w:val="22"/>
          <w:szCs w:val="22"/>
        </w:rPr>
      </w:pPr>
      <w:r w:rsidRPr="00AF07A3">
        <w:rPr>
          <w:bCs/>
          <w:color w:val="000000" w:themeColor="text1"/>
          <w:sz w:val="22"/>
          <w:szCs w:val="22"/>
        </w:rPr>
        <w:t>(2) cancel Government issued credentials pursuant to the visit authorization request/letter; and,</w:t>
      </w:r>
    </w:p>
    <w:p w14:paraId="78957CC3" w14:textId="77777777" w:rsidR="004A6AAB" w:rsidRPr="00AF07A3" w:rsidRDefault="004A6AAB" w:rsidP="004A6AAB">
      <w:pPr>
        <w:rPr>
          <w:bCs/>
          <w:color w:val="000000" w:themeColor="text1"/>
          <w:sz w:val="22"/>
          <w:szCs w:val="22"/>
        </w:rPr>
      </w:pPr>
      <w:r w:rsidRPr="00AF07A3">
        <w:rPr>
          <w:bCs/>
          <w:color w:val="000000" w:themeColor="text1"/>
          <w:sz w:val="22"/>
          <w:szCs w:val="22"/>
        </w:rPr>
        <w:t>(3) terminate the MDA LAN account/access privileges.</w:t>
      </w:r>
    </w:p>
    <w:p w14:paraId="4545F4F8" w14:textId="77777777" w:rsidR="004A6AAB" w:rsidRPr="00AF07A3" w:rsidRDefault="004A6AAB" w:rsidP="004A6AAB">
      <w:pPr>
        <w:rPr>
          <w:bCs/>
          <w:color w:val="000000" w:themeColor="text1"/>
          <w:sz w:val="22"/>
          <w:szCs w:val="22"/>
        </w:rPr>
      </w:pPr>
    </w:p>
    <w:p w14:paraId="4AA8F579" w14:textId="19B934DC" w:rsidR="004A6AAB" w:rsidRPr="00AF07A3" w:rsidRDefault="004A6AAB" w:rsidP="004A6AAB">
      <w:pPr>
        <w:rPr>
          <w:bCs/>
          <w:color w:val="000000" w:themeColor="text1"/>
          <w:sz w:val="22"/>
          <w:szCs w:val="22"/>
        </w:rPr>
      </w:pPr>
      <w:r w:rsidRPr="00AF07A3">
        <w:rPr>
          <w:bCs/>
          <w:color w:val="000000" w:themeColor="text1"/>
          <w:sz w:val="22"/>
          <w:szCs w:val="22"/>
        </w:rPr>
        <w:t xml:space="preserve">c. In addition to actions related to MDA access control, the contractor shall maintain accountability for Government issued credentials provided under this contract. Government issued credentials are the property of the U.S. Government and shall not be retained by cardholders upon expiration, replacement, or when the DoD </w:t>
      </w:r>
    </w:p>
    <w:p w14:paraId="1AE0D026" w14:textId="140BC2BC" w:rsidR="004A6AAB" w:rsidRPr="00AF07A3" w:rsidRDefault="004A6AAB" w:rsidP="004A6AAB">
      <w:pPr>
        <w:rPr>
          <w:bCs/>
          <w:color w:val="000000" w:themeColor="text1"/>
          <w:sz w:val="22"/>
          <w:szCs w:val="22"/>
        </w:rPr>
      </w:pPr>
      <w:r w:rsidRPr="00AF07A3">
        <w:rPr>
          <w:bCs/>
          <w:color w:val="000000" w:themeColor="text1"/>
          <w:sz w:val="22"/>
          <w:szCs w:val="22"/>
        </w:rPr>
        <w:t xml:space="preserve">affiliation of employees has been terminated. The contractor shall coordinate with the COR to ensure government issued credentials are retrieved in accordance with local command or installation procedures. Unauthorized </w:t>
      </w:r>
      <w:r w:rsidRPr="00AF07A3">
        <w:rPr>
          <w:bCs/>
          <w:color w:val="000000" w:themeColor="text1"/>
          <w:sz w:val="22"/>
          <w:szCs w:val="22"/>
        </w:rPr>
        <w:lastRenderedPageBreak/>
        <w:t>possession of an official credential, like a CAC, can be prosecuted criminally under section 701, title 18, United States Code.</w:t>
      </w:r>
    </w:p>
    <w:p w14:paraId="6867CDD4" w14:textId="77777777" w:rsidR="004A6AAB" w:rsidRPr="00AF07A3" w:rsidRDefault="004A6AAB" w:rsidP="004A6AAB">
      <w:pPr>
        <w:rPr>
          <w:bCs/>
          <w:color w:val="000000" w:themeColor="text1"/>
          <w:sz w:val="22"/>
          <w:szCs w:val="22"/>
        </w:rPr>
      </w:pPr>
    </w:p>
    <w:p w14:paraId="70145CEB" w14:textId="06750E97" w:rsidR="004A6AAB" w:rsidRPr="00AF07A3" w:rsidRDefault="004A6AAB" w:rsidP="004A6AAB">
      <w:pPr>
        <w:rPr>
          <w:bCs/>
          <w:color w:val="000000" w:themeColor="text1"/>
          <w:sz w:val="22"/>
          <w:szCs w:val="22"/>
        </w:rPr>
      </w:pPr>
      <w:r w:rsidRPr="00AF07A3">
        <w:rPr>
          <w:bCs/>
          <w:color w:val="000000" w:themeColor="text1"/>
          <w:sz w:val="22"/>
          <w:szCs w:val="22"/>
        </w:rPr>
        <w:t>d. The contractor shall identify the reason for and date of termination or expected period of suspension and submit the notification to the COR within five (5) working days prior to service discontinuation. For unplanned termination or suspension of services, notification shall be made on the same working day as the termination/suspension action.</w:t>
      </w:r>
    </w:p>
    <w:p w14:paraId="2368DEC7" w14:textId="77777777" w:rsidR="004A6AAB" w:rsidRPr="00AF07A3" w:rsidRDefault="004A6AAB" w:rsidP="004A6AAB">
      <w:pPr>
        <w:rPr>
          <w:bCs/>
          <w:color w:val="000000" w:themeColor="text1"/>
          <w:sz w:val="22"/>
          <w:szCs w:val="22"/>
        </w:rPr>
      </w:pPr>
    </w:p>
    <w:p w14:paraId="03490347" w14:textId="583D9A6E" w:rsidR="008701B6" w:rsidRPr="00AF07A3" w:rsidRDefault="004A6AAB" w:rsidP="004A6AAB">
      <w:pPr>
        <w:rPr>
          <w:bCs/>
          <w:color w:val="000000" w:themeColor="text1"/>
          <w:sz w:val="22"/>
          <w:szCs w:val="22"/>
        </w:rPr>
      </w:pPr>
      <w:r w:rsidRPr="00AF07A3">
        <w:rPr>
          <w:bCs/>
          <w:color w:val="000000" w:themeColor="text1"/>
          <w:sz w:val="22"/>
          <w:szCs w:val="22"/>
        </w:rPr>
        <w:t>(End of Clause)</w:t>
      </w:r>
    </w:p>
    <w:p w14:paraId="293740F5" w14:textId="77777777" w:rsidR="004A6AAB" w:rsidRDefault="004A6AAB" w:rsidP="004A6AAB">
      <w:pPr>
        <w:rPr>
          <w:bCs/>
          <w:color w:val="FF0000"/>
          <w:sz w:val="22"/>
          <w:szCs w:val="22"/>
        </w:rPr>
      </w:pPr>
    </w:p>
    <w:p w14:paraId="3CA311FD" w14:textId="0D8397D2" w:rsidR="004A6AAB" w:rsidRPr="009D74B4" w:rsidRDefault="003E7D39" w:rsidP="004A6AAB">
      <w:pPr>
        <w:rPr>
          <w:b/>
          <w:color w:val="000000" w:themeColor="text1"/>
          <w:sz w:val="22"/>
          <w:szCs w:val="22"/>
        </w:rPr>
      </w:pPr>
      <w:r w:rsidRPr="009D74B4">
        <w:rPr>
          <w:b/>
          <w:color w:val="000000" w:themeColor="text1"/>
          <w:sz w:val="22"/>
          <w:szCs w:val="22"/>
        </w:rPr>
        <w:t>H-27 FOREIGN PERSONS (Jun 2010)</w:t>
      </w:r>
    </w:p>
    <w:p w14:paraId="7669C798" w14:textId="77777777" w:rsidR="003E7D39" w:rsidRPr="009D74B4" w:rsidRDefault="003E7D39" w:rsidP="004A6AAB">
      <w:pPr>
        <w:rPr>
          <w:b/>
          <w:color w:val="000000" w:themeColor="text1"/>
          <w:sz w:val="22"/>
          <w:szCs w:val="22"/>
        </w:rPr>
      </w:pPr>
    </w:p>
    <w:p w14:paraId="7A3C91DA" w14:textId="77777777" w:rsidR="00B0182F" w:rsidRPr="009D74B4" w:rsidRDefault="00B0182F" w:rsidP="00B0182F">
      <w:pPr>
        <w:rPr>
          <w:bCs/>
          <w:color w:val="000000" w:themeColor="text1"/>
          <w:sz w:val="22"/>
          <w:szCs w:val="22"/>
        </w:rPr>
      </w:pPr>
      <w:r w:rsidRPr="009D74B4">
        <w:rPr>
          <w:bCs/>
          <w:color w:val="000000" w:themeColor="text1"/>
          <w:sz w:val="22"/>
          <w:szCs w:val="22"/>
        </w:rPr>
        <w:t>1. "Foreign National" (also known as Foreign Persons) as used in this clause means any person who is NOT:</w:t>
      </w:r>
    </w:p>
    <w:p w14:paraId="0D241EC5" w14:textId="77777777" w:rsidR="00B0182F" w:rsidRPr="009D74B4" w:rsidRDefault="00B0182F" w:rsidP="00B0182F">
      <w:pPr>
        <w:rPr>
          <w:bCs/>
          <w:color w:val="000000" w:themeColor="text1"/>
          <w:sz w:val="22"/>
          <w:szCs w:val="22"/>
        </w:rPr>
      </w:pPr>
    </w:p>
    <w:p w14:paraId="00B45E05" w14:textId="77777777" w:rsidR="00B0182F" w:rsidRPr="009D74B4" w:rsidRDefault="00B0182F" w:rsidP="00B0182F">
      <w:pPr>
        <w:rPr>
          <w:bCs/>
          <w:color w:val="000000" w:themeColor="text1"/>
          <w:sz w:val="22"/>
          <w:szCs w:val="22"/>
        </w:rPr>
      </w:pPr>
      <w:r w:rsidRPr="009D74B4">
        <w:rPr>
          <w:bCs/>
          <w:color w:val="000000" w:themeColor="text1"/>
          <w:sz w:val="22"/>
          <w:szCs w:val="22"/>
        </w:rPr>
        <w:t>a. a citizen or national of the United States; or</w:t>
      </w:r>
    </w:p>
    <w:p w14:paraId="2287A92E" w14:textId="77777777" w:rsidR="00B0182F" w:rsidRPr="009D74B4" w:rsidRDefault="00B0182F" w:rsidP="00B0182F">
      <w:pPr>
        <w:rPr>
          <w:bCs/>
          <w:color w:val="000000" w:themeColor="text1"/>
          <w:sz w:val="22"/>
          <w:szCs w:val="22"/>
        </w:rPr>
      </w:pPr>
      <w:r w:rsidRPr="009D74B4">
        <w:rPr>
          <w:bCs/>
          <w:color w:val="000000" w:themeColor="text1"/>
          <w:sz w:val="22"/>
          <w:szCs w:val="22"/>
        </w:rPr>
        <w:t>b. a lawful permanent resident; or</w:t>
      </w:r>
    </w:p>
    <w:p w14:paraId="49720880" w14:textId="77777777" w:rsidR="00B0182F" w:rsidRPr="009D74B4" w:rsidRDefault="00B0182F" w:rsidP="00B0182F">
      <w:pPr>
        <w:rPr>
          <w:bCs/>
          <w:color w:val="000000" w:themeColor="text1"/>
          <w:sz w:val="22"/>
          <w:szCs w:val="22"/>
        </w:rPr>
      </w:pPr>
      <w:r w:rsidRPr="009D74B4">
        <w:rPr>
          <w:bCs/>
          <w:color w:val="000000" w:themeColor="text1"/>
          <w:sz w:val="22"/>
          <w:szCs w:val="22"/>
        </w:rPr>
        <w:t xml:space="preserve">c. a protected individual as defined by 8 U.S.C.1324b(a)(3). </w:t>
      </w:r>
    </w:p>
    <w:p w14:paraId="3FDFF32E" w14:textId="77777777" w:rsidR="00B0182F" w:rsidRPr="009D74B4" w:rsidRDefault="00B0182F" w:rsidP="00B0182F">
      <w:pPr>
        <w:rPr>
          <w:bCs/>
          <w:color w:val="000000" w:themeColor="text1"/>
          <w:sz w:val="22"/>
          <w:szCs w:val="22"/>
        </w:rPr>
      </w:pPr>
    </w:p>
    <w:p w14:paraId="00479ADD" w14:textId="3FC7AA6F" w:rsidR="00B0182F" w:rsidRPr="009D74B4" w:rsidRDefault="00B0182F" w:rsidP="00B0182F">
      <w:pPr>
        <w:rPr>
          <w:bCs/>
          <w:color w:val="000000" w:themeColor="text1"/>
          <w:sz w:val="22"/>
          <w:szCs w:val="22"/>
        </w:rPr>
      </w:pPr>
      <w:r w:rsidRPr="009D74B4">
        <w:rPr>
          <w:bCs/>
          <w:color w:val="000000" w:themeColor="text1"/>
          <w:sz w:val="22"/>
          <w:szCs w:val="22"/>
        </w:rPr>
        <w:t>"Lawful permanent resident" is a person having the status of having been lawfully accorded the privilege of residing permanently in the United States as an immigrant in accordance with the immigration laws and such status not having changed. "Protected individual" is an alien who is lawfully admitted for permanent residence, is granted the status of an alien lawfully admitted for temporary residence under 8 U.S.C.1160(a) or 8 U.S.C.1255a(a)(1), is admitted as a refugee under 8 U.S.C.1157, or is granted asylum under section 8 U.S.C.1158; but does not include (i) an alien who fails to apply for naturalization within six months of the date the alien first becomes eligible (by virtue of period of lawful permanent residence) to apply for naturalization or, if later, within six months after November 6, 1986, and (ii) an alien who has applied on a timely basis, but has not been naturalized as a citizen within 2 years after the date of the application, unless the alien can establish that the alien is actively pursuing naturalization, except that time consumed in the Service's processing the application shall not be counted toward the 2-year period."</w:t>
      </w:r>
    </w:p>
    <w:p w14:paraId="25585B60" w14:textId="77777777" w:rsidR="00B0182F" w:rsidRPr="009D74B4" w:rsidRDefault="00B0182F" w:rsidP="00B0182F">
      <w:pPr>
        <w:rPr>
          <w:bCs/>
          <w:color w:val="000000" w:themeColor="text1"/>
          <w:sz w:val="22"/>
          <w:szCs w:val="22"/>
        </w:rPr>
      </w:pPr>
    </w:p>
    <w:p w14:paraId="6354B573" w14:textId="1E7ECB61" w:rsidR="00B0182F" w:rsidRPr="009D74B4" w:rsidRDefault="00B0182F" w:rsidP="00B0182F">
      <w:pPr>
        <w:rPr>
          <w:bCs/>
          <w:color w:val="000000" w:themeColor="text1"/>
          <w:sz w:val="22"/>
          <w:szCs w:val="22"/>
        </w:rPr>
      </w:pPr>
      <w:r w:rsidRPr="009D74B4">
        <w:rPr>
          <w:bCs/>
          <w:color w:val="000000" w:themeColor="text1"/>
          <w:sz w:val="22"/>
          <w:szCs w:val="22"/>
        </w:rPr>
        <w:t>2. Prior to the award of any order, the contractor shall identify in its proposal any lawful U.S. permanent residents and foreign nationals expected to be involved on this project as a direct employee, subcontractor or consultant. For these individuals, in addition to resumes, please specify their country of origin, the type of visa or work permit under which they are performing and an explanation of their anticipated level of involvement on this project. You may be asked to provide additional information during negotiations in order to verify the foreign citizen's eligibility to participate on a contract. Supplemental information provided in response to this clause will be protected in accordance with Privacy Act (5 U.S.C. 552a), if applicable, and the Freedom of Information Act (5 U.S.C. 552(b)(6)). After award of the contract, the Contractor shall promptly notify the Contracting Officer and Contracting Officer's Representative with the information above prior to making any personnel changes involving foreign persons. No changes involving foreign persons will be allowed without prior approval from the Contracting Officer. This clause does not remove any liability from the contractor to comply with applicable ITAR and EAR export control obligations and restrictions. This clause shall be included in any subcontract.</w:t>
      </w:r>
    </w:p>
    <w:p w14:paraId="3CAE6050" w14:textId="77777777" w:rsidR="00B0182F" w:rsidRPr="009D74B4" w:rsidRDefault="00B0182F" w:rsidP="00B0182F">
      <w:pPr>
        <w:rPr>
          <w:bCs/>
          <w:color w:val="000000" w:themeColor="text1"/>
          <w:sz w:val="22"/>
          <w:szCs w:val="22"/>
        </w:rPr>
      </w:pPr>
    </w:p>
    <w:p w14:paraId="4E9EE200" w14:textId="43C1E72D" w:rsidR="003E7D39" w:rsidRPr="009D74B4" w:rsidRDefault="00B0182F" w:rsidP="00B0182F">
      <w:pPr>
        <w:rPr>
          <w:bCs/>
          <w:color w:val="000000" w:themeColor="text1"/>
          <w:sz w:val="22"/>
          <w:szCs w:val="22"/>
        </w:rPr>
      </w:pPr>
      <w:r w:rsidRPr="009D74B4">
        <w:rPr>
          <w:bCs/>
          <w:color w:val="000000" w:themeColor="text1"/>
          <w:sz w:val="22"/>
          <w:szCs w:val="22"/>
        </w:rPr>
        <w:t>(End of Clause)</w:t>
      </w:r>
    </w:p>
    <w:p w14:paraId="62CBBC11" w14:textId="77777777" w:rsidR="00AF07A3" w:rsidRDefault="00AF07A3" w:rsidP="00B0182F">
      <w:pPr>
        <w:rPr>
          <w:bCs/>
          <w:color w:val="FF0000"/>
          <w:sz w:val="22"/>
          <w:szCs w:val="22"/>
        </w:rPr>
      </w:pPr>
    </w:p>
    <w:p w14:paraId="7BE78E74" w14:textId="4E108652" w:rsidR="00AF07A3" w:rsidRPr="00CB5663" w:rsidRDefault="009D74B4" w:rsidP="00B0182F">
      <w:pPr>
        <w:rPr>
          <w:b/>
          <w:color w:val="000000" w:themeColor="text1"/>
          <w:sz w:val="22"/>
          <w:szCs w:val="22"/>
        </w:rPr>
      </w:pPr>
      <w:r w:rsidRPr="00CB5663">
        <w:rPr>
          <w:b/>
          <w:color w:val="000000" w:themeColor="text1"/>
          <w:sz w:val="22"/>
          <w:szCs w:val="22"/>
        </w:rPr>
        <w:t>H-28 DISTRIBUTION CONTROL OF TECHNICAL INFORMATION (Aug 2014)</w:t>
      </w:r>
    </w:p>
    <w:p w14:paraId="12D39360" w14:textId="77777777" w:rsidR="001947A4" w:rsidRPr="00CB5663" w:rsidRDefault="001947A4" w:rsidP="00B0182F">
      <w:pPr>
        <w:rPr>
          <w:b/>
          <w:color w:val="000000" w:themeColor="text1"/>
          <w:sz w:val="22"/>
          <w:szCs w:val="22"/>
        </w:rPr>
      </w:pPr>
    </w:p>
    <w:p w14:paraId="3E0CBBD4" w14:textId="77777777" w:rsidR="001947A4" w:rsidRPr="00CB5663" w:rsidRDefault="001947A4" w:rsidP="001947A4">
      <w:pPr>
        <w:rPr>
          <w:bCs/>
          <w:color w:val="000000" w:themeColor="text1"/>
          <w:sz w:val="22"/>
          <w:szCs w:val="22"/>
        </w:rPr>
      </w:pPr>
      <w:r w:rsidRPr="00CB5663">
        <w:rPr>
          <w:bCs/>
          <w:color w:val="000000" w:themeColor="text1"/>
          <w:sz w:val="22"/>
          <w:szCs w:val="22"/>
        </w:rPr>
        <w:t>a. The following terms applicable to this clause are defined as follows:</w:t>
      </w:r>
    </w:p>
    <w:p w14:paraId="67806FB4" w14:textId="77777777" w:rsidR="001947A4" w:rsidRPr="00CB5663" w:rsidRDefault="001947A4" w:rsidP="001947A4">
      <w:pPr>
        <w:rPr>
          <w:bCs/>
          <w:color w:val="000000" w:themeColor="text1"/>
          <w:sz w:val="22"/>
          <w:szCs w:val="22"/>
        </w:rPr>
      </w:pPr>
    </w:p>
    <w:p w14:paraId="3D54F730" w14:textId="6218B2AC" w:rsidR="001947A4" w:rsidRPr="00CB5663" w:rsidRDefault="001947A4" w:rsidP="001947A4">
      <w:pPr>
        <w:rPr>
          <w:bCs/>
          <w:color w:val="000000" w:themeColor="text1"/>
          <w:sz w:val="22"/>
          <w:szCs w:val="22"/>
        </w:rPr>
      </w:pPr>
      <w:r w:rsidRPr="00CB5663">
        <w:rPr>
          <w:bCs/>
          <w:color w:val="000000" w:themeColor="text1"/>
          <w:sz w:val="22"/>
          <w:szCs w:val="22"/>
        </w:rPr>
        <w:t>1. DoD Official. Serves in DoD in one of the following positions: Program Director, Deputy Program Director, Program Manager, Deputy Program Manager, Procuring Contracting Officer, Administrative Contracting Officer, or Contracting Officer's Representative.</w:t>
      </w:r>
    </w:p>
    <w:p w14:paraId="46F9326C" w14:textId="77777777" w:rsidR="001947A4" w:rsidRPr="00CB5663" w:rsidRDefault="001947A4" w:rsidP="001947A4">
      <w:pPr>
        <w:rPr>
          <w:bCs/>
          <w:color w:val="000000" w:themeColor="text1"/>
          <w:sz w:val="22"/>
          <w:szCs w:val="22"/>
        </w:rPr>
      </w:pPr>
    </w:p>
    <w:p w14:paraId="7F9BBE8E" w14:textId="77777777" w:rsidR="001947A4" w:rsidRPr="00CB5663" w:rsidRDefault="001947A4" w:rsidP="001947A4">
      <w:pPr>
        <w:rPr>
          <w:bCs/>
          <w:color w:val="000000" w:themeColor="text1"/>
          <w:sz w:val="22"/>
          <w:szCs w:val="22"/>
        </w:rPr>
      </w:pPr>
      <w:r w:rsidRPr="00CB5663">
        <w:rPr>
          <w:bCs/>
          <w:color w:val="000000" w:themeColor="text1"/>
          <w:sz w:val="22"/>
          <w:szCs w:val="22"/>
        </w:rPr>
        <w:t>2. Technical Document. Any recorded information (including software) that conveys scientific and technical information or technical data.</w:t>
      </w:r>
    </w:p>
    <w:p w14:paraId="2F7711C4" w14:textId="77777777" w:rsidR="001947A4" w:rsidRPr="00CB5663" w:rsidRDefault="001947A4" w:rsidP="001947A4">
      <w:pPr>
        <w:rPr>
          <w:bCs/>
          <w:color w:val="000000" w:themeColor="text1"/>
          <w:sz w:val="22"/>
          <w:szCs w:val="22"/>
        </w:rPr>
      </w:pPr>
    </w:p>
    <w:p w14:paraId="7C2A0AF4" w14:textId="60A8ED6A" w:rsidR="001947A4" w:rsidRPr="00CB5663" w:rsidRDefault="001947A4" w:rsidP="001947A4">
      <w:pPr>
        <w:rPr>
          <w:bCs/>
          <w:color w:val="000000" w:themeColor="text1"/>
          <w:sz w:val="22"/>
          <w:szCs w:val="22"/>
        </w:rPr>
      </w:pPr>
      <w:r w:rsidRPr="00CB5663">
        <w:rPr>
          <w:bCs/>
          <w:color w:val="000000" w:themeColor="text1"/>
          <w:sz w:val="22"/>
          <w:szCs w:val="22"/>
        </w:rPr>
        <w:t>3. Scientific and Technical Information. Communicable knowledge or information resulting from or pertaining to the conduct or management of effort under this contract. (Includes programmatic information).</w:t>
      </w:r>
    </w:p>
    <w:p w14:paraId="2B9F745F" w14:textId="77777777" w:rsidR="001947A4" w:rsidRPr="00CB5663" w:rsidRDefault="001947A4" w:rsidP="001947A4">
      <w:pPr>
        <w:rPr>
          <w:bCs/>
          <w:color w:val="000000" w:themeColor="text1"/>
          <w:sz w:val="22"/>
          <w:szCs w:val="22"/>
        </w:rPr>
      </w:pPr>
    </w:p>
    <w:p w14:paraId="73F32DF8" w14:textId="77777777" w:rsidR="001947A4" w:rsidRPr="00CB5663" w:rsidRDefault="001947A4" w:rsidP="001947A4">
      <w:pPr>
        <w:rPr>
          <w:bCs/>
          <w:color w:val="000000" w:themeColor="text1"/>
          <w:sz w:val="22"/>
          <w:szCs w:val="22"/>
        </w:rPr>
      </w:pPr>
      <w:r w:rsidRPr="00CB5663">
        <w:rPr>
          <w:bCs/>
          <w:color w:val="000000" w:themeColor="text1"/>
          <w:sz w:val="22"/>
          <w:szCs w:val="22"/>
        </w:rPr>
        <w:t>4. Technical Data. As defined in DFARS 252.227-7013.</w:t>
      </w:r>
    </w:p>
    <w:p w14:paraId="79D570DC" w14:textId="77777777" w:rsidR="001947A4" w:rsidRPr="00CB5663" w:rsidRDefault="001947A4" w:rsidP="001947A4">
      <w:pPr>
        <w:rPr>
          <w:bCs/>
          <w:color w:val="000000" w:themeColor="text1"/>
          <w:sz w:val="22"/>
          <w:szCs w:val="22"/>
        </w:rPr>
      </w:pPr>
    </w:p>
    <w:p w14:paraId="0D6E0E6A" w14:textId="2CD4AD69" w:rsidR="001947A4" w:rsidRPr="00CB5663" w:rsidRDefault="001947A4" w:rsidP="001947A4">
      <w:pPr>
        <w:rPr>
          <w:bCs/>
          <w:color w:val="000000" w:themeColor="text1"/>
          <w:sz w:val="22"/>
          <w:szCs w:val="22"/>
        </w:rPr>
      </w:pPr>
      <w:r w:rsidRPr="00CB5663">
        <w:rPr>
          <w:bCs/>
          <w:color w:val="000000" w:themeColor="text1"/>
          <w:sz w:val="22"/>
          <w:szCs w:val="22"/>
        </w:rPr>
        <w:t>b. Except as otherwise set forth in the Contract Data Requirements List (CDRL), DD Form 1423 the distribution of any technical documents prepared under this contract, in any stage of development or completion, is prohibited outside of the contractor and applicable subcontractors under this contract unless authorized by the Contracting Officer in writing. However, distribution of technical data is permissible to DOD officials having a "need to know" in connection with this contract or any other MDA contract provided that the technical data is properly marked according to the terms and conditions of this contract. When there is any doubt as to "need to know" for purposes of this paragraph, the Contracting Officer or the Contracting Officer's Representative will provide direction. Authorization to distribute technical data by the Contracting Officer or the Contracting Officer's Representative does not constitute a warranty of the technical data as it pertains to its accuracy, completeness, or adequacy. The contactor shall distribute this technical data relying on its own corporate best practices and the terms and conditions of this contract. Consequently, the Government assumes no responsibility for the distribution of such technical data nor will the Government have any liability, including third party liability, for such technical data should it be inaccurate, incomplete, improperly marked or otherwise defective. Therefore, such a distribution shall not violate 18 United States Code (S) 1905.</w:t>
      </w:r>
    </w:p>
    <w:p w14:paraId="7B9E5445" w14:textId="77777777" w:rsidR="001947A4" w:rsidRPr="00CB5663" w:rsidRDefault="001947A4" w:rsidP="001947A4">
      <w:pPr>
        <w:rPr>
          <w:bCs/>
          <w:color w:val="000000" w:themeColor="text1"/>
          <w:sz w:val="22"/>
          <w:szCs w:val="22"/>
        </w:rPr>
      </w:pPr>
    </w:p>
    <w:p w14:paraId="72BC19D5" w14:textId="167B4A7A" w:rsidR="001947A4" w:rsidRPr="00CB5663" w:rsidRDefault="001947A4" w:rsidP="001947A4">
      <w:pPr>
        <w:rPr>
          <w:bCs/>
          <w:color w:val="000000" w:themeColor="text1"/>
          <w:sz w:val="22"/>
          <w:szCs w:val="22"/>
        </w:rPr>
      </w:pPr>
      <w:r w:rsidRPr="00CB5663">
        <w:rPr>
          <w:bCs/>
          <w:color w:val="000000" w:themeColor="text1"/>
          <w:sz w:val="22"/>
          <w:szCs w:val="22"/>
        </w:rPr>
        <w:t>c. All technical documents prepared under this contract shall be marked with the following distribution statement, warning, and destruction notice identified in subparagraphs 1, 2 and 3 below. When it is technically not feasible to use the entire WARNING statement, an abbreviated marking may be used, and a copy of the full statement added to the "Notice To Accompany Release of Export Controlled Data" required by DoD Directive 5230.25.</w:t>
      </w:r>
    </w:p>
    <w:p w14:paraId="71DB643E" w14:textId="77777777" w:rsidR="001947A4" w:rsidRPr="00CB5663" w:rsidRDefault="001947A4" w:rsidP="001947A4">
      <w:pPr>
        <w:rPr>
          <w:bCs/>
          <w:color w:val="000000" w:themeColor="text1"/>
          <w:sz w:val="22"/>
          <w:szCs w:val="22"/>
        </w:rPr>
      </w:pPr>
    </w:p>
    <w:p w14:paraId="40E860F6" w14:textId="1764DC79" w:rsidR="001947A4" w:rsidRPr="00CB5663" w:rsidRDefault="001947A4" w:rsidP="001947A4">
      <w:pPr>
        <w:rPr>
          <w:bCs/>
          <w:color w:val="000000" w:themeColor="text1"/>
          <w:sz w:val="22"/>
          <w:szCs w:val="22"/>
        </w:rPr>
      </w:pPr>
      <w:r w:rsidRPr="00CB5663">
        <w:rPr>
          <w:bCs/>
          <w:color w:val="000000" w:themeColor="text1"/>
          <w:sz w:val="22"/>
          <w:szCs w:val="22"/>
        </w:rPr>
        <w:t>1. DISTRIBUTION - [OCO, Insert the appropriate distribution statement as applicable to a specific task or delivery order and complete the statement, if necessary, to include the applicable controlling office.]</w:t>
      </w:r>
    </w:p>
    <w:p w14:paraId="02044B92" w14:textId="77777777" w:rsidR="001947A4" w:rsidRPr="00CB5663" w:rsidRDefault="001947A4" w:rsidP="001947A4">
      <w:pPr>
        <w:rPr>
          <w:bCs/>
          <w:color w:val="000000" w:themeColor="text1"/>
          <w:sz w:val="22"/>
          <w:szCs w:val="22"/>
        </w:rPr>
      </w:pPr>
    </w:p>
    <w:p w14:paraId="6F950390" w14:textId="3A7767C0" w:rsidR="001947A4" w:rsidRPr="00CB5663" w:rsidRDefault="001947A4" w:rsidP="001947A4">
      <w:pPr>
        <w:rPr>
          <w:bCs/>
          <w:color w:val="000000" w:themeColor="text1"/>
          <w:sz w:val="22"/>
          <w:szCs w:val="22"/>
        </w:rPr>
      </w:pPr>
      <w:r w:rsidRPr="00CB5663">
        <w:rPr>
          <w:bCs/>
          <w:color w:val="000000" w:themeColor="text1"/>
          <w:sz w:val="22"/>
          <w:szCs w:val="22"/>
        </w:rPr>
        <w:t>2. WARNING - This document contains technical data whose export is restricted by the Arms Export Control Act (Section 2751 of Title 22, United States Code) or the Export Control Reform Act of 2018 (Chapter 58 Sections 4801-4852 of Title 50, United States Code). Violations of these export laws are subject to severe criminal penalties. Disseminate in accordance with provisions of DoD Directive 5230.25 and DoD Instruction 2040.02.</w:t>
      </w:r>
    </w:p>
    <w:p w14:paraId="0DD25E1A" w14:textId="77777777" w:rsidR="001947A4" w:rsidRPr="00CB5663" w:rsidRDefault="001947A4" w:rsidP="001947A4">
      <w:pPr>
        <w:rPr>
          <w:bCs/>
          <w:color w:val="000000" w:themeColor="text1"/>
          <w:sz w:val="22"/>
          <w:szCs w:val="22"/>
        </w:rPr>
      </w:pPr>
    </w:p>
    <w:p w14:paraId="75A80692" w14:textId="5A9573AB" w:rsidR="001947A4" w:rsidRPr="00CB5663" w:rsidRDefault="001947A4" w:rsidP="001947A4">
      <w:pPr>
        <w:rPr>
          <w:bCs/>
          <w:color w:val="000000" w:themeColor="text1"/>
          <w:sz w:val="22"/>
          <w:szCs w:val="22"/>
        </w:rPr>
      </w:pPr>
      <w:r w:rsidRPr="00CB5663">
        <w:rPr>
          <w:bCs/>
          <w:color w:val="000000" w:themeColor="text1"/>
          <w:sz w:val="22"/>
          <w:szCs w:val="22"/>
        </w:rPr>
        <w:t xml:space="preserve">3. DESTRUCTION NOTICE - - For classified documents follow the procedures in 32 CFR Part 117, National Industrial Security Program Operating Manual, or DoDM 5200.01-Volume 3, DoD Information Security Program: Protection of Classified Information, Enclosure 3, Section 17. For controlled unclassified information </w:t>
      </w:r>
    </w:p>
    <w:p w14:paraId="4A111828" w14:textId="77777777" w:rsidR="001947A4" w:rsidRPr="00CB5663" w:rsidRDefault="001947A4" w:rsidP="001947A4">
      <w:pPr>
        <w:rPr>
          <w:bCs/>
          <w:color w:val="000000" w:themeColor="text1"/>
          <w:sz w:val="22"/>
          <w:szCs w:val="22"/>
        </w:rPr>
      </w:pPr>
      <w:r w:rsidRPr="00CB5663">
        <w:rPr>
          <w:bCs/>
          <w:color w:val="000000" w:themeColor="text1"/>
          <w:sz w:val="22"/>
          <w:szCs w:val="22"/>
        </w:rPr>
        <w:lastRenderedPageBreak/>
        <w:t>follow the procedures in DoDI 5200.48 Controlled Unclassified Information.</w:t>
      </w:r>
    </w:p>
    <w:p w14:paraId="7296358F" w14:textId="77777777" w:rsidR="001947A4" w:rsidRPr="00CB5663" w:rsidRDefault="001947A4" w:rsidP="001947A4">
      <w:pPr>
        <w:rPr>
          <w:bCs/>
          <w:color w:val="000000" w:themeColor="text1"/>
          <w:sz w:val="22"/>
          <w:szCs w:val="22"/>
        </w:rPr>
      </w:pPr>
    </w:p>
    <w:p w14:paraId="0CD89FF5" w14:textId="77777777" w:rsidR="001947A4" w:rsidRPr="00CB5663" w:rsidRDefault="001947A4" w:rsidP="001947A4">
      <w:pPr>
        <w:rPr>
          <w:bCs/>
          <w:color w:val="000000" w:themeColor="text1"/>
          <w:sz w:val="22"/>
          <w:szCs w:val="22"/>
        </w:rPr>
      </w:pPr>
      <w:r w:rsidRPr="00CB5663">
        <w:rPr>
          <w:bCs/>
          <w:color w:val="000000" w:themeColor="text1"/>
          <w:sz w:val="22"/>
          <w:szCs w:val="22"/>
        </w:rPr>
        <w:t>d. The Contractor shall insert the substance of this clause, including this paragraph, in all subcontracts.</w:t>
      </w:r>
    </w:p>
    <w:p w14:paraId="79F9687F" w14:textId="77777777" w:rsidR="001947A4" w:rsidRPr="00CB5663" w:rsidRDefault="001947A4" w:rsidP="001947A4">
      <w:pPr>
        <w:rPr>
          <w:bCs/>
          <w:color w:val="000000" w:themeColor="text1"/>
          <w:sz w:val="22"/>
          <w:szCs w:val="22"/>
        </w:rPr>
      </w:pPr>
    </w:p>
    <w:p w14:paraId="24F133CE" w14:textId="6D7D4348" w:rsidR="001947A4" w:rsidRPr="00CB5663" w:rsidRDefault="001947A4" w:rsidP="001947A4">
      <w:pPr>
        <w:rPr>
          <w:bCs/>
          <w:color w:val="000000" w:themeColor="text1"/>
          <w:sz w:val="22"/>
          <w:szCs w:val="22"/>
        </w:rPr>
      </w:pPr>
      <w:r w:rsidRPr="00CB5663">
        <w:rPr>
          <w:bCs/>
          <w:color w:val="000000" w:themeColor="text1"/>
          <w:sz w:val="22"/>
          <w:szCs w:val="22"/>
        </w:rPr>
        <w:t>(End of Clause)</w:t>
      </w:r>
    </w:p>
    <w:p w14:paraId="3506113F" w14:textId="77777777" w:rsidR="001947A4" w:rsidRPr="008B4FFB" w:rsidRDefault="001947A4" w:rsidP="001947A4">
      <w:pPr>
        <w:rPr>
          <w:bCs/>
          <w:color w:val="000000" w:themeColor="text1"/>
          <w:sz w:val="22"/>
          <w:szCs w:val="22"/>
        </w:rPr>
      </w:pPr>
    </w:p>
    <w:p w14:paraId="0DA1DFD5" w14:textId="0F1B5D06" w:rsidR="001947A4" w:rsidRPr="008B4FFB" w:rsidRDefault="00CB5663" w:rsidP="001947A4">
      <w:pPr>
        <w:rPr>
          <w:b/>
          <w:color w:val="000000" w:themeColor="text1"/>
          <w:sz w:val="22"/>
          <w:szCs w:val="22"/>
        </w:rPr>
      </w:pPr>
      <w:r w:rsidRPr="008B4FFB">
        <w:rPr>
          <w:b/>
          <w:color w:val="000000" w:themeColor="text1"/>
          <w:sz w:val="22"/>
          <w:szCs w:val="22"/>
        </w:rPr>
        <w:t>H-29 COMMERCIAL COMPUTER SOFTWARE LICENSE (March 2013)</w:t>
      </w:r>
    </w:p>
    <w:p w14:paraId="66F198B3" w14:textId="77777777" w:rsidR="00CB5663" w:rsidRPr="008B4FFB" w:rsidRDefault="00CB5663" w:rsidP="001947A4">
      <w:pPr>
        <w:rPr>
          <w:b/>
          <w:color w:val="000000" w:themeColor="text1"/>
          <w:sz w:val="22"/>
          <w:szCs w:val="22"/>
        </w:rPr>
      </w:pPr>
    </w:p>
    <w:p w14:paraId="20628E2A" w14:textId="0EC82FE2" w:rsidR="00942045" w:rsidRPr="008B4FFB" w:rsidRDefault="00942045" w:rsidP="00942045">
      <w:pPr>
        <w:rPr>
          <w:bCs/>
          <w:color w:val="000000" w:themeColor="text1"/>
          <w:sz w:val="22"/>
          <w:szCs w:val="22"/>
        </w:rPr>
      </w:pPr>
      <w:r w:rsidRPr="008B4FFB">
        <w:rPr>
          <w:bCs/>
          <w:color w:val="000000" w:themeColor="text1"/>
          <w:sz w:val="22"/>
          <w:szCs w:val="22"/>
        </w:rPr>
        <w:t xml:space="preserve">a. Unless otherwise approved by the PCO, commercial computer software licenses shall, upon delivery and acceptance, designate the U.S. Government as a contingent licensee, able to replace the Contractor as the primary licensee upon notifying the licensor. A copy of the negotiated license shall be furnished to the </w:t>
      </w:r>
    </w:p>
    <w:p w14:paraId="3A07B1B9" w14:textId="05577A4B" w:rsidR="00942045" w:rsidRPr="008B4FFB" w:rsidRDefault="00942045" w:rsidP="00942045">
      <w:pPr>
        <w:rPr>
          <w:bCs/>
          <w:color w:val="000000" w:themeColor="text1"/>
          <w:sz w:val="22"/>
          <w:szCs w:val="22"/>
        </w:rPr>
      </w:pPr>
      <w:r w:rsidRPr="008B4FFB">
        <w:rPr>
          <w:bCs/>
          <w:color w:val="000000" w:themeColor="text1"/>
          <w:sz w:val="22"/>
          <w:szCs w:val="22"/>
        </w:rPr>
        <w:t>PCO. The terms of the licenses cannot be inconsistent with Federal procurement law and must satisfy user needs. This includes the Contractor's / subcontractor's needs for the software to perform this contract and the Government's needs for the software to accomplish the Government's ultimate objectives. At a minimum, this shall include the rights to make an archive copy of the software, to relocate the computer on which the software resides, to re-host the software on a different computer, to permit access by support contractors, and to permit the Government to transfer the license to another contractor.</w:t>
      </w:r>
    </w:p>
    <w:p w14:paraId="4C51F2A6" w14:textId="7FC2DC72" w:rsidR="00942045" w:rsidRPr="008B4FFB" w:rsidRDefault="00942045" w:rsidP="00942045">
      <w:pPr>
        <w:rPr>
          <w:bCs/>
          <w:color w:val="000000" w:themeColor="text1"/>
          <w:sz w:val="22"/>
          <w:szCs w:val="22"/>
        </w:rPr>
      </w:pPr>
      <w:r w:rsidRPr="008B4FFB">
        <w:rPr>
          <w:bCs/>
          <w:color w:val="000000" w:themeColor="text1"/>
          <w:sz w:val="22"/>
          <w:szCs w:val="22"/>
        </w:rPr>
        <w:t>b. Nothing in this clause shall take precedence over any other clause or provision of this contract. Government concurrence, as defined in paragraph a above, does not in any way affect the Government's technical data rights as established by the terms and conditions of this contract.</w:t>
      </w:r>
    </w:p>
    <w:p w14:paraId="3B6A29DB" w14:textId="77777777" w:rsidR="00942045" w:rsidRPr="008B4FFB" w:rsidRDefault="00942045" w:rsidP="00942045">
      <w:pPr>
        <w:rPr>
          <w:bCs/>
          <w:color w:val="000000" w:themeColor="text1"/>
          <w:sz w:val="22"/>
          <w:szCs w:val="22"/>
        </w:rPr>
      </w:pPr>
    </w:p>
    <w:p w14:paraId="7AB668E1" w14:textId="7ED6B8AC" w:rsidR="00CB5663" w:rsidRPr="008B4FFB" w:rsidRDefault="00942045" w:rsidP="00942045">
      <w:pPr>
        <w:rPr>
          <w:bCs/>
          <w:color w:val="000000" w:themeColor="text1"/>
          <w:sz w:val="22"/>
          <w:szCs w:val="22"/>
        </w:rPr>
      </w:pPr>
      <w:r w:rsidRPr="008B4FFB">
        <w:rPr>
          <w:bCs/>
          <w:color w:val="000000" w:themeColor="text1"/>
          <w:sz w:val="22"/>
          <w:szCs w:val="22"/>
        </w:rPr>
        <w:t>(End of Clause)</w:t>
      </w:r>
    </w:p>
    <w:p w14:paraId="02E9B248" w14:textId="77777777" w:rsidR="00942045" w:rsidRDefault="00942045" w:rsidP="00942045">
      <w:pPr>
        <w:rPr>
          <w:bCs/>
          <w:color w:val="000000" w:themeColor="text1"/>
          <w:sz w:val="22"/>
          <w:szCs w:val="22"/>
        </w:rPr>
      </w:pPr>
    </w:p>
    <w:p w14:paraId="361C3DD9" w14:textId="04CE4900" w:rsidR="00F84833" w:rsidRDefault="00F84833" w:rsidP="00942045">
      <w:pPr>
        <w:rPr>
          <w:b/>
          <w:color w:val="000000" w:themeColor="text1"/>
          <w:sz w:val="22"/>
          <w:szCs w:val="22"/>
        </w:rPr>
      </w:pPr>
      <w:r w:rsidRPr="008B4FFB">
        <w:rPr>
          <w:b/>
          <w:color w:val="000000" w:themeColor="text1"/>
          <w:sz w:val="22"/>
          <w:szCs w:val="22"/>
        </w:rPr>
        <w:t>H-3</w:t>
      </w:r>
      <w:r>
        <w:rPr>
          <w:b/>
          <w:color w:val="000000" w:themeColor="text1"/>
          <w:sz w:val="22"/>
          <w:szCs w:val="22"/>
        </w:rPr>
        <w:t xml:space="preserve">5 </w:t>
      </w:r>
      <w:r w:rsidR="0072476F" w:rsidRPr="0072476F">
        <w:rPr>
          <w:b/>
          <w:color w:val="000000" w:themeColor="text1"/>
          <w:sz w:val="22"/>
          <w:szCs w:val="22"/>
        </w:rPr>
        <w:t>INCORPORATING COMMERCIAL AND OPEN-SOURCE SOFTWARE</w:t>
      </w:r>
      <w:r w:rsidR="0072476F">
        <w:rPr>
          <w:b/>
          <w:color w:val="000000" w:themeColor="text1"/>
          <w:sz w:val="22"/>
          <w:szCs w:val="22"/>
        </w:rPr>
        <w:t xml:space="preserve"> (Aug 2012)</w:t>
      </w:r>
    </w:p>
    <w:p w14:paraId="587E2543" w14:textId="77777777" w:rsidR="0072476F" w:rsidRDefault="0072476F" w:rsidP="00942045">
      <w:pPr>
        <w:rPr>
          <w:b/>
          <w:color w:val="000000" w:themeColor="text1"/>
          <w:sz w:val="22"/>
          <w:szCs w:val="22"/>
        </w:rPr>
      </w:pPr>
    </w:p>
    <w:p w14:paraId="71AFD4B2" w14:textId="62785011" w:rsidR="0072476F" w:rsidRDefault="0072476F" w:rsidP="0072476F">
      <w:pPr>
        <w:rPr>
          <w:bCs/>
          <w:color w:val="000000" w:themeColor="text1"/>
          <w:sz w:val="22"/>
          <w:szCs w:val="22"/>
        </w:rPr>
      </w:pPr>
      <w:r w:rsidRPr="0072476F">
        <w:rPr>
          <w:bCs/>
          <w:color w:val="000000" w:themeColor="text1"/>
          <w:sz w:val="22"/>
          <w:szCs w:val="22"/>
        </w:rPr>
        <w:t>a. DFARS 252.227-7014 requires the written approval of the PCO before the Contractor may incorporate any copyrighted computer software in the software to be delivered under this contract.</w:t>
      </w:r>
    </w:p>
    <w:p w14:paraId="0D477E02" w14:textId="77777777" w:rsidR="0072476F" w:rsidRPr="0072476F" w:rsidRDefault="0072476F" w:rsidP="0072476F">
      <w:pPr>
        <w:rPr>
          <w:bCs/>
          <w:color w:val="000000" w:themeColor="text1"/>
          <w:sz w:val="22"/>
          <w:szCs w:val="22"/>
        </w:rPr>
      </w:pPr>
    </w:p>
    <w:p w14:paraId="177AEB63" w14:textId="06AADBD9" w:rsidR="0072476F" w:rsidRDefault="0072476F" w:rsidP="0072476F">
      <w:pPr>
        <w:rPr>
          <w:bCs/>
          <w:color w:val="000000" w:themeColor="text1"/>
          <w:sz w:val="22"/>
          <w:szCs w:val="22"/>
        </w:rPr>
      </w:pPr>
      <w:r w:rsidRPr="0072476F">
        <w:rPr>
          <w:bCs/>
          <w:color w:val="000000" w:themeColor="text1"/>
          <w:sz w:val="22"/>
          <w:szCs w:val="22"/>
        </w:rPr>
        <w:t>b. A request for approval to incorporate Commercial Computer Software should be accompanied by a license that conforms with the requirements of the Commercial Computer Software Licenses clause of this contract.</w:t>
      </w:r>
    </w:p>
    <w:p w14:paraId="762F2D6B" w14:textId="77777777" w:rsidR="0072476F" w:rsidRPr="0072476F" w:rsidRDefault="0072476F" w:rsidP="0072476F">
      <w:pPr>
        <w:rPr>
          <w:bCs/>
          <w:color w:val="000000" w:themeColor="text1"/>
          <w:sz w:val="22"/>
          <w:szCs w:val="22"/>
        </w:rPr>
      </w:pPr>
    </w:p>
    <w:p w14:paraId="0DD7FB57" w14:textId="4B31620A" w:rsidR="0072476F" w:rsidRDefault="0072476F" w:rsidP="0072476F">
      <w:pPr>
        <w:rPr>
          <w:bCs/>
          <w:color w:val="000000" w:themeColor="text1"/>
          <w:sz w:val="22"/>
          <w:szCs w:val="22"/>
        </w:rPr>
      </w:pPr>
      <w:r w:rsidRPr="0072476F">
        <w:rPr>
          <w:bCs/>
          <w:color w:val="000000" w:themeColor="text1"/>
          <w:sz w:val="22"/>
          <w:szCs w:val="22"/>
        </w:rPr>
        <w:t>c. A request for approval to incorporate Open-Source Software must be accompanied by the applicable license, a detailed description of the source of the software and how it has been or will be used, and an explanation of the restrictions imposed and potential risks and liabilities.</w:t>
      </w:r>
    </w:p>
    <w:p w14:paraId="2CAE4603" w14:textId="77777777" w:rsidR="0072476F" w:rsidRPr="0072476F" w:rsidRDefault="0072476F" w:rsidP="0072476F">
      <w:pPr>
        <w:rPr>
          <w:bCs/>
          <w:color w:val="000000" w:themeColor="text1"/>
          <w:sz w:val="22"/>
          <w:szCs w:val="22"/>
        </w:rPr>
      </w:pPr>
    </w:p>
    <w:p w14:paraId="5EF5C0CE" w14:textId="7610BB02" w:rsidR="0072476F" w:rsidRDefault="0072476F" w:rsidP="0072476F">
      <w:pPr>
        <w:rPr>
          <w:bCs/>
          <w:color w:val="000000" w:themeColor="text1"/>
          <w:sz w:val="22"/>
          <w:szCs w:val="22"/>
        </w:rPr>
      </w:pPr>
      <w:r w:rsidRPr="0072476F">
        <w:rPr>
          <w:bCs/>
          <w:color w:val="000000" w:themeColor="text1"/>
          <w:sz w:val="22"/>
          <w:szCs w:val="22"/>
        </w:rPr>
        <w:t>d. Nothing in this clause shall take precedence over any other clause or provision of this contract. Government concurrence, as defined in paragraph a above, does not in any way affect the Government's technical data rights as established by the terms and conditions of this contract.</w:t>
      </w:r>
    </w:p>
    <w:p w14:paraId="79F2119E" w14:textId="77777777" w:rsidR="0072476F" w:rsidRPr="0072476F" w:rsidRDefault="0072476F" w:rsidP="0072476F">
      <w:pPr>
        <w:rPr>
          <w:bCs/>
          <w:color w:val="000000" w:themeColor="text1"/>
          <w:sz w:val="22"/>
          <w:szCs w:val="22"/>
        </w:rPr>
      </w:pPr>
    </w:p>
    <w:p w14:paraId="0F92D7A5" w14:textId="14F290BB" w:rsidR="0072476F" w:rsidRDefault="0072476F" w:rsidP="0072476F">
      <w:pPr>
        <w:rPr>
          <w:bCs/>
          <w:color w:val="000000" w:themeColor="text1"/>
          <w:sz w:val="22"/>
          <w:szCs w:val="22"/>
        </w:rPr>
      </w:pPr>
      <w:r w:rsidRPr="0072476F">
        <w:rPr>
          <w:bCs/>
          <w:color w:val="000000" w:themeColor="text1"/>
          <w:sz w:val="22"/>
          <w:szCs w:val="22"/>
        </w:rPr>
        <w:t>(End of Clause)</w:t>
      </w:r>
    </w:p>
    <w:p w14:paraId="79EEA9C1" w14:textId="77777777" w:rsidR="00F84833" w:rsidRPr="008B4FFB" w:rsidRDefault="00F84833" w:rsidP="00942045">
      <w:pPr>
        <w:rPr>
          <w:bCs/>
          <w:color w:val="000000" w:themeColor="text1"/>
          <w:sz w:val="22"/>
          <w:szCs w:val="22"/>
        </w:rPr>
      </w:pPr>
    </w:p>
    <w:p w14:paraId="0DEBD17F" w14:textId="7080FF29" w:rsidR="00942045" w:rsidRPr="008B4FFB" w:rsidRDefault="00674D8F" w:rsidP="00942045">
      <w:pPr>
        <w:rPr>
          <w:b/>
          <w:color w:val="000000" w:themeColor="text1"/>
          <w:sz w:val="22"/>
          <w:szCs w:val="22"/>
        </w:rPr>
      </w:pPr>
      <w:r w:rsidRPr="008B4FFB">
        <w:rPr>
          <w:b/>
          <w:color w:val="000000" w:themeColor="text1"/>
          <w:sz w:val="22"/>
          <w:szCs w:val="22"/>
        </w:rPr>
        <w:t>H-36 CONTRACTOR IDENTIFICATION AND ASSERTION OF RESTRICTIONS ON THE GOVERNMENT'S USE, RELEASE, OR DISCLOSURE OF NONCOMMERCIAL TECHNICAL DATA OR COMPUTER SOFTWARE (December 2011) (As applicable at the order level) (Dec 2011)</w:t>
      </w:r>
    </w:p>
    <w:p w14:paraId="19B5485A" w14:textId="77777777" w:rsidR="00674D8F" w:rsidRPr="008B4FFB" w:rsidRDefault="00674D8F" w:rsidP="00942045">
      <w:pPr>
        <w:rPr>
          <w:bCs/>
          <w:color w:val="000000" w:themeColor="text1"/>
          <w:sz w:val="22"/>
          <w:szCs w:val="22"/>
        </w:rPr>
      </w:pPr>
    </w:p>
    <w:p w14:paraId="4838098C" w14:textId="0EF70086" w:rsidR="00372AFA" w:rsidRPr="008B4FFB" w:rsidRDefault="00372AFA" w:rsidP="00372AFA">
      <w:pPr>
        <w:rPr>
          <w:bCs/>
          <w:color w:val="000000" w:themeColor="text1"/>
          <w:sz w:val="22"/>
          <w:szCs w:val="22"/>
        </w:rPr>
      </w:pPr>
      <w:r w:rsidRPr="008B4FFB">
        <w:rPr>
          <w:bCs/>
          <w:color w:val="000000" w:themeColor="text1"/>
          <w:sz w:val="22"/>
          <w:szCs w:val="22"/>
        </w:rPr>
        <w:lastRenderedPageBreak/>
        <w:t xml:space="preserve">a. The contractor and its subcontractors shall provide a completed Attachment in accordance with DFARS 252.227-7017 entitled "Identification and Assertion of Restrictions on the Government's Use, Release, or Disclosure of Technical Data or Computer Software" that is signed and dated by a responsible official of the </w:t>
      </w:r>
    </w:p>
    <w:p w14:paraId="430F9669" w14:textId="665B354F" w:rsidR="00372AFA" w:rsidRPr="008B4FFB" w:rsidRDefault="00372AFA" w:rsidP="00372AFA">
      <w:pPr>
        <w:rPr>
          <w:bCs/>
          <w:color w:val="000000" w:themeColor="text1"/>
          <w:sz w:val="22"/>
          <w:szCs w:val="22"/>
        </w:rPr>
      </w:pPr>
      <w:r w:rsidRPr="008B4FFB">
        <w:rPr>
          <w:bCs/>
          <w:color w:val="000000" w:themeColor="text1"/>
          <w:sz w:val="22"/>
          <w:szCs w:val="22"/>
        </w:rPr>
        <w:t xml:space="preserve">Contractor. The Attachment identifies and provides information pertaining to technical data (including computer software documentation) and computer software that the contractor and subcontractors claim to qualify for delivery with less than Unlimited Rights. The contractor agrees not to withhold delivery of the technical </w:t>
      </w:r>
    </w:p>
    <w:p w14:paraId="6F52586F" w14:textId="408D9BED" w:rsidR="00372AFA" w:rsidRPr="008B4FFB" w:rsidRDefault="00372AFA" w:rsidP="00372AFA">
      <w:pPr>
        <w:rPr>
          <w:bCs/>
          <w:color w:val="000000" w:themeColor="text1"/>
          <w:sz w:val="22"/>
          <w:szCs w:val="22"/>
        </w:rPr>
      </w:pPr>
      <w:r w:rsidRPr="008B4FFB">
        <w:rPr>
          <w:bCs/>
          <w:color w:val="000000" w:themeColor="text1"/>
          <w:sz w:val="22"/>
          <w:szCs w:val="22"/>
        </w:rPr>
        <w:t>data or software based on its claims. The Government shall investigate the validity of the contractor's claims and therefore reserves all its rights regarding the technical data/ software in question, to include those rights set forth in: DFARS 252.227-7013, Rights in Technical Data - Noncommercial Items; DFARS 252.227-7014, Rights in Noncommercial Computer Software and Noncommercial Computer Software Documentation; DFARS 252.227-7019, Validation of Asserted Restrictions--Computer Software; DFARS 252.227-7028, Technical Data or Computer Software Previously Delivered To the Government; and, DFAR 252.227-7037, Validation Of Restrictive Markings On Technical Data clauses until a determination is made.</w:t>
      </w:r>
    </w:p>
    <w:p w14:paraId="094543D4" w14:textId="77777777" w:rsidR="00372AFA" w:rsidRPr="008B4FFB" w:rsidRDefault="00372AFA" w:rsidP="00372AFA">
      <w:pPr>
        <w:rPr>
          <w:bCs/>
          <w:color w:val="000000" w:themeColor="text1"/>
          <w:sz w:val="22"/>
          <w:szCs w:val="22"/>
        </w:rPr>
      </w:pPr>
    </w:p>
    <w:p w14:paraId="11EB62AD" w14:textId="53623C80" w:rsidR="00372AFA" w:rsidRPr="008B4FFB" w:rsidRDefault="00372AFA" w:rsidP="00372AFA">
      <w:pPr>
        <w:rPr>
          <w:bCs/>
          <w:color w:val="000000" w:themeColor="text1"/>
          <w:sz w:val="22"/>
          <w:szCs w:val="22"/>
        </w:rPr>
      </w:pPr>
      <w:r w:rsidRPr="008B4FFB">
        <w:rPr>
          <w:bCs/>
          <w:color w:val="000000" w:themeColor="text1"/>
          <w:sz w:val="22"/>
          <w:szCs w:val="22"/>
        </w:rPr>
        <w:t xml:space="preserve">b. The contractor shall have, maintain, and follow written procedures sufficient to assure that restrictive markings/legends are used only when authorized by the terms of this contract and shall maintain records sufficient to justify the validity of any restrictive markings/legends on any technical data or computer software or computer software documentation delivered under this contract. The Contractor agrees that the Government has Unlimited Rights as defined by DFARS 252.227-7013 and 252.227-7014 in any deliverable technical data or computer software or computer software documentation not listed in the Attachment and that such data </w:t>
      </w:r>
    </w:p>
    <w:p w14:paraId="0E353F32" w14:textId="77777777" w:rsidR="00372AFA" w:rsidRPr="008B4FFB" w:rsidRDefault="00372AFA" w:rsidP="00372AFA">
      <w:pPr>
        <w:rPr>
          <w:bCs/>
          <w:color w:val="000000" w:themeColor="text1"/>
          <w:sz w:val="22"/>
          <w:szCs w:val="22"/>
        </w:rPr>
      </w:pPr>
      <w:r w:rsidRPr="008B4FFB">
        <w:rPr>
          <w:bCs/>
          <w:color w:val="000000" w:themeColor="text1"/>
          <w:sz w:val="22"/>
          <w:szCs w:val="22"/>
        </w:rPr>
        <w:t>or software will not be subject to any restrictive markings or legends.</w:t>
      </w:r>
    </w:p>
    <w:p w14:paraId="081454D2" w14:textId="77777777" w:rsidR="00372AFA" w:rsidRPr="008B4FFB" w:rsidRDefault="00372AFA" w:rsidP="00372AFA">
      <w:pPr>
        <w:rPr>
          <w:bCs/>
          <w:color w:val="000000" w:themeColor="text1"/>
          <w:sz w:val="22"/>
          <w:szCs w:val="22"/>
        </w:rPr>
      </w:pPr>
    </w:p>
    <w:p w14:paraId="148D7DA6" w14:textId="2BC62B6B" w:rsidR="00674D8F" w:rsidRDefault="00372AFA" w:rsidP="00372AFA">
      <w:pPr>
        <w:rPr>
          <w:bCs/>
          <w:color w:val="000000" w:themeColor="text1"/>
          <w:sz w:val="22"/>
          <w:szCs w:val="22"/>
        </w:rPr>
      </w:pPr>
      <w:r w:rsidRPr="008B4FFB">
        <w:rPr>
          <w:bCs/>
          <w:color w:val="000000" w:themeColor="text1"/>
          <w:sz w:val="22"/>
          <w:szCs w:val="22"/>
        </w:rPr>
        <w:t>(End of Clause)</w:t>
      </w:r>
    </w:p>
    <w:p w14:paraId="75E77968" w14:textId="77777777" w:rsidR="002C161A" w:rsidRDefault="002C161A" w:rsidP="00372AFA">
      <w:pPr>
        <w:rPr>
          <w:bCs/>
          <w:color w:val="000000" w:themeColor="text1"/>
          <w:sz w:val="22"/>
          <w:szCs w:val="22"/>
        </w:rPr>
      </w:pPr>
    </w:p>
    <w:p w14:paraId="70BD179B" w14:textId="6BF0B6C6" w:rsidR="002C161A" w:rsidRDefault="002C161A" w:rsidP="00372AFA">
      <w:pPr>
        <w:rPr>
          <w:b/>
          <w:color w:val="000000" w:themeColor="text1"/>
          <w:sz w:val="22"/>
          <w:szCs w:val="22"/>
        </w:rPr>
      </w:pPr>
      <w:r w:rsidRPr="002C161A">
        <w:rPr>
          <w:b/>
          <w:color w:val="000000" w:themeColor="text1"/>
          <w:sz w:val="22"/>
          <w:szCs w:val="22"/>
        </w:rPr>
        <w:t>H-3</w:t>
      </w:r>
      <w:r w:rsidR="00053046">
        <w:rPr>
          <w:b/>
          <w:color w:val="000000" w:themeColor="text1"/>
          <w:sz w:val="22"/>
          <w:szCs w:val="22"/>
        </w:rPr>
        <w:t>7</w:t>
      </w:r>
      <w:r>
        <w:rPr>
          <w:b/>
          <w:color w:val="000000" w:themeColor="text1"/>
          <w:sz w:val="22"/>
          <w:szCs w:val="22"/>
        </w:rPr>
        <w:t xml:space="preserve"> </w:t>
      </w:r>
      <w:r w:rsidR="00053046" w:rsidRPr="00053046">
        <w:rPr>
          <w:b/>
          <w:color w:val="000000" w:themeColor="text1"/>
          <w:sz w:val="22"/>
          <w:szCs w:val="22"/>
        </w:rPr>
        <w:t>INSERTION OF LIMITED OR RESTRICTED RIGHTS</w:t>
      </w:r>
      <w:r w:rsidR="00053046">
        <w:rPr>
          <w:b/>
          <w:color w:val="000000" w:themeColor="text1"/>
          <w:sz w:val="22"/>
          <w:szCs w:val="22"/>
        </w:rPr>
        <w:t xml:space="preserve"> (Dec 2010)</w:t>
      </w:r>
    </w:p>
    <w:p w14:paraId="0EF5F1FF" w14:textId="77777777" w:rsidR="00053046" w:rsidRDefault="00053046" w:rsidP="00372AFA">
      <w:pPr>
        <w:rPr>
          <w:b/>
          <w:color w:val="000000" w:themeColor="text1"/>
          <w:sz w:val="22"/>
          <w:szCs w:val="22"/>
        </w:rPr>
      </w:pPr>
    </w:p>
    <w:p w14:paraId="0C0373B9" w14:textId="3BB0091B" w:rsidR="00B15031" w:rsidRDefault="00B15031" w:rsidP="00B15031">
      <w:pPr>
        <w:rPr>
          <w:bCs/>
          <w:color w:val="000000" w:themeColor="text1"/>
          <w:sz w:val="22"/>
          <w:szCs w:val="22"/>
        </w:rPr>
      </w:pPr>
      <w:r w:rsidRPr="00B15031">
        <w:rPr>
          <w:bCs/>
          <w:color w:val="000000" w:themeColor="text1"/>
          <w:sz w:val="22"/>
          <w:szCs w:val="22"/>
        </w:rPr>
        <w:t>a. Hardware items which are subject to Limited Rights in their associated technical data as defined in DFARS 252.227-7013 and software items which are subject to Restricted Rights as defined in DFARS 252.227-7014 shall not be incorporated into the design of any systems, or models/ simulations thereof under this contract without the prior written authorization of the PCO. The Contractor's request shall include a rough order of magnitude (ROM) estimate to perform development if the data or software cannot be used as requested. If the PCO does not provide a decision within 30 days of the request, the request is considered denied. In the event the PCO authorizes</w:t>
      </w:r>
      <w:r>
        <w:rPr>
          <w:bCs/>
          <w:color w:val="000000" w:themeColor="text1"/>
          <w:sz w:val="22"/>
          <w:szCs w:val="22"/>
        </w:rPr>
        <w:t xml:space="preserve"> </w:t>
      </w:r>
      <w:r w:rsidRPr="00B15031">
        <w:rPr>
          <w:bCs/>
          <w:color w:val="000000" w:themeColor="text1"/>
          <w:sz w:val="22"/>
          <w:szCs w:val="22"/>
        </w:rPr>
        <w:t>inclusion of the Limited Rights technical data and/or Restricted software, such data or software will be added as an attachment within Section J.</w:t>
      </w:r>
    </w:p>
    <w:p w14:paraId="797CBE01" w14:textId="77777777" w:rsidR="00B15031" w:rsidRPr="00B15031" w:rsidRDefault="00B15031" w:rsidP="00B15031">
      <w:pPr>
        <w:rPr>
          <w:bCs/>
          <w:color w:val="000000" w:themeColor="text1"/>
          <w:sz w:val="22"/>
          <w:szCs w:val="22"/>
        </w:rPr>
      </w:pPr>
    </w:p>
    <w:p w14:paraId="11C1D7E4" w14:textId="0112A023" w:rsidR="00B15031" w:rsidRDefault="00B15031" w:rsidP="00B15031">
      <w:pPr>
        <w:rPr>
          <w:bCs/>
          <w:color w:val="000000" w:themeColor="text1"/>
          <w:sz w:val="22"/>
          <w:szCs w:val="22"/>
        </w:rPr>
      </w:pPr>
      <w:r w:rsidRPr="00B15031">
        <w:rPr>
          <w:bCs/>
          <w:color w:val="000000" w:themeColor="text1"/>
          <w:sz w:val="22"/>
          <w:szCs w:val="22"/>
        </w:rPr>
        <w:t>b. Using Government assets in an Independent Research and Development (IRAD) project may be authorized on a case-by-case basis. The Contractor's request shall include an offer of consideration for use of such Government assets. The Government will evaluate the request, including the Contractor's offer of consideration, and either approve, deny, or offer an alternative form of consideration. Any such consideration will be mutually agreed to by the parties prior to use of Government assets. Consideration should include, at a minimum, specially negotiated rights granting the Government a license for Government Purpose Rights IAW DFARS 252.227-7013 and 252.227-7014 in the subject IRAD project. When the Contractor requests the use of Government assets for an IRAD project, the request shall include the purpose of the IRAD project and the potential benefit to the Government. The Contractor will be required to execute a bailment agreement</w:t>
      </w:r>
      <w:r>
        <w:rPr>
          <w:bCs/>
          <w:color w:val="000000" w:themeColor="text1"/>
          <w:sz w:val="22"/>
          <w:szCs w:val="22"/>
        </w:rPr>
        <w:t xml:space="preserve"> </w:t>
      </w:r>
      <w:r w:rsidRPr="00B15031">
        <w:rPr>
          <w:bCs/>
          <w:color w:val="000000" w:themeColor="text1"/>
          <w:sz w:val="22"/>
          <w:szCs w:val="22"/>
        </w:rPr>
        <w:t>prior to the transfer or use of Government assets.</w:t>
      </w:r>
    </w:p>
    <w:p w14:paraId="2D6478EC" w14:textId="54840F2F" w:rsidR="00053046" w:rsidRPr="00B15031" w:rsidRDefault="00B15031" w:rsidP="00B15031">
      <w:pPr>
        <w:rPr>
          <w:bCs/>
          <w:color w:val="000000" w:themeColor="text1"/>
          <w:sz w:val="22"/>
          <w:szCs w:val="22"/>
        </w:rPr>
      </w:pPr>
      <w:r w:rsidRPr="00B15031">
        <w:rPr>
          <w:bCs/>
          <w:color w:val="000000" w:themeColor="text1"/>
          <w:sz w:val="22"/>
          <w:szCs w:val="22"/>
        </w:rPr>
        <w:t>(End of Clause)</w:t>
      </w:r>
    </w:p>
    <w:p w14:paraId="5B00F95D" w14:textId="169F4FF7" w:rsidR="005C4D63" w:rsidRDefault="005C4D63" w:rsidP="005C4D63">
      <w:pPr>
        <w:rPr>
          <w:b/>
          <w:color w:val="000000" w:themeColor="text1"/>
          <w:sz w:val="22"/>
          <w:szCs w:val="22"/>
        </w:rPr>
      </w:pPr>
      <w:r w:rsidRPr="008B4FFB">
        <w:rPr>
          <w:b/>
          <w:color w:val="000000" w:themeColor="text1"/>
          <w:sz w:val="22"/>
          <w:szCs w:val="22"/>
        </w:rPr>
        <w:lastRenderedPageBreak/>
        <w:t>H-4</w:t>
      </w:r>
      <w:r>
        <w:rPr>
          <w:b/>
          <w:color w:val="000000" w:themeColor="text1"/>
          <w:sz w:val="22"/>
          <w:szCs w:val="22"/>
        </w:rPr>
        <w:t>1</w:t>
      </w:r>
      <w:r w:rsidRPr="008B4FFB">
        <w:rPr>
          <w:b/>
          <w:color w:val="000000" w:themeColor="text1"/>
          <w:sz w:val="22"/>
          <w:szCs w:val="22"/>
        </w:rPr>
        <w:t xml:space="preserve"> </w:t>
      </w:r>
      <w:r w:rsidR="00A76F43" w:rsidRPr="00A76F43">
        <w:rPr>
          <w:b/>
          <w:color w:val="000000" w:themeColor="text1"/>
          <w:sz w:val="22"/>
          <w:szCs w:val="22"/>
        </w:rPr>
        <w:t xml:space="preserve">COST ESTIMATING METHODS </w:t>
      </w:r>
      <w:r w:rsidRPr="008B4FFB">
        <w:rPr>
          <w:b/>
          <w:color w:val="000000" w:themeColor="text1"/>
          <w:sz w:val="22"/>
          <w:szCs w:val="22"/>
        </w:rPr>
        <w:t>(</w:t>
      </w:r>
      <w:r w:rsidR="00A76F43">
        <w:rPr>
          <w:b/>
          <w:color w:val="000000" w:themeColor="text1"/>
          <w:sz w:val="22"/>
          <w:szCs w:val="22"/>
        </w:rPr>
        <w:t>MAR</w:t>
      </w:r>
      <w:r w:rsidRPr="008B4FFB">
        <w:rPr>
          <w:b/>
          <w:color w:val="000000" w:themeColor="text1"/>
          <w:sz w:val="22"/>
          <w:szCs w:val="22"/>
        </w:rPr>
        <w:t xml:space="preserve"> 201</w:t>
      </w:r>
      <w:r w:rsidR="00A76F43">
        <w:rPr>
          <w:b/>
          <w:color w:val="000000" w:themeColor="text1"/>
          <w:sz w:val="22"/>
          <w:szCs w:val="22"/>
        </w:rPr>
        <w:t>5</w:t>
      </w:r>
      <w:r w:rsidRPr="008B4FFB">
        <w:rPr>
          <w:b/>
          <w:color w:val="000000" w:themeColor="text1"/>
          <w:sz w:val="22"/>
          <w:szCs w:val="22"/>
        </w:rPr>
        <w:t xml:space="preserve">) </w:t>
      </w:r>
    </w:p>
    <w:p w14:paraId="30D2AC9D" w14:textId="77777777" w:rsidR="00A76F43" w:rsidRDefault="00A76F43" w:rsidP="005C4D63">
      <w:pPr>
        <w:rPr>
          <w:b/>
          <w:color w:val="000000" w:themeColor="text1"/>
          <w:sz w:val="22"/>
          <w:szCs w:val="22"/>
        </w:rPr>
      </w:pPr>
    </w:p>
    <w:p w14:paraId="54E29BC4" w14:textId="77777777" w:rsidR="00A76F43" w:rsidRDefault="00A76F43" w:rsidP="00A76F43">
      <w:pPr>
        <w:rPr>
          <w:bCs/>
          <w:color w:val="000000" w:themeColor="text1"/>
          <w:sz w:val="22"/>
          <w:szCs w:val="22"/>
        </w:rPr>
      </w:pPr>
      <w:r w:rsidRPr="00A76F43">
        <w:rPr>
          <w:bCs/>
          <w:color w:val="000000" w:themeColor="text1"/>
          <w:sz w:val="22"/>
          <w:szCs w:val="22"/>
        </w:rPr>
        <w:t>The following cost estimating methods shall be used as requested by the Government:</w:t>
      </w:r>
    </w:p>
    <w:p w14:paraId="65BABD65" w14:textId="77777777" w:rsidR="00A76F43" w:rsidRPr="00A76F43" w:rsidRDefault="00A76F43" w:rsidP="00A76F43">
      <w:pPr>
        <w:rPr>
          <w:bCs/>
          <w:color w:val="000000" w:themeColor="text1"/>
          <w:sz w:val="22"/>
          <w:szCs w:val="22"/>
        </w:rPr>
      </w:pPr>
    </w:p>
    <w:p w14:paraId="538AAC7A" w14:textId="39D39A98" w:rsidR="00A76F43" w:rsidRDefault="00A76F43" w:rsidP="00A76F43">
      <w:pPr>
        <w:rPr>
          <w:bCs/>
          <w:color w:val="000000" w:themeColor="text1"/>
          <w:sz w:val="22"/>
          <w:szCs w:val="22"/>
        </w:rPr>
      </w:pPr>
      <w:r w:rsidRPr="00A76F43">
        <w:rPr>
          <w:bCs/>
          <w:color w:val="000000" w:themeColor="text1"/>
          <w:sz w:val="22"/>
          <w:szCs w:val="22"/>
        </w:rPr>
        <w:t>a. Planning Estimate - The purpose of a planning estimate is to support Government planning. Planning estimates may only be requested by the PCO. A planning estimate shall be provided to the Government in 20 calendar days or as designated by the PCO. This estimate is very limited in scope, involves minimal pricing ground rules and assumptions from the Government, and is generally comprised of ranges/ parametrics. Documentation provided shall be high level scope and funding estimates by Government fiscal year sent via email.</w:t>
      </w:r>
    </w:p>
    <w:p w14:paraId="45ED816F" w14:textId="77777777" w:rsidR="00A76F43" w:rsidRPr="00A76F43" w:rsidRDefault="00A76F43" w:rsidP="00A76F43">
      <w:pPr>
        <w:rPr>
          <w:bCs/>
          <w:color w:val="000000" w:themeColor="text1"/>
          <w:sz w:val="22"/>
          <w:szCs w:val="22"/>
        </w:rPr>
      </w:pPr>
    </w:p>
    <w:p w14:paraId="4275FC25" w14:textId="2A8ED3D6" w:rsidR="00A76F43" w:rsidRDefault="00A76F43" w:rsidP="00A76F43">
      <w:pPr>
        <w:rPr>
          <w:bCs/>
          <w:color w:val="000000" w:themeColor="text1"/>
          <w:sz w:val="22"/>
          <w:szCs w:val="22"/>
        </w:rPr>
      </w:pPr>
      <w:r w:rsidRPr="00A76F43">
        <w:rPr>
          <w:bCs/>
          <w:color w:val="000000" w:themeColor="text1"/>
          <w:sz w:val="22"/>
          <w:szCs w:val="22"/>
        </w:rPr>
        <w:t>b. Rough Order of Magnitude (ROM) - The purpose of a ROM estimate is to support Government budgetary decisions and potential authorization of unpriced actions in the event there is insufficient time for a Not-to-Exceed (NTE) estimate. ROM estimates may only be requested by the PCO. ROM estimates shall be provided to the Government within 20 calendar days or as designated by the PCO. This non-binding estimate is limited in scope, involves limited analysis, and develops a high level baseline to include a high level SOW, schedule, and equipment lists. The ROM estimate is not generated based on formal Basis of Estimates (BOEs) and by design provides limited supporting rationale. Subcontractor input will be included if schedule allows. Documentation provided shall include scope and funding estimates by Government fiscal year in a briefing package submitted by contracts letter to the Government.</w:t>
      </w:r>
    </w:p>
    <w:p w14:paraId="169CC918" w14:textId="77777777" w:rsidR="00A76F43" w:rsidRPr="00A76F43" w:rsidRDefault="00A76F43" w:rsidP="00A76F43">
      <w:pPr>
        <w:rPr>
          <w:bCs/>
          <w:color w:val="000000" w:themeColor="text1"/>
          <w:sz w:val="22"/>
          <w:szCs w:val="22"/>
        </w:rPr>
      </w:pPr>
    </w:p>
    <w:p w14:paraId="00CD49C3" w14:textId="4805E7EE" w:rsidR="00A76F43" w:rsidRDefault="00A76F43" w:rsidP="00A76F43">
      <w:pPr>
        <w:rPr>
          <w:bCs/>
          <w:color w:val="000000" w:themeColor="text1"/>
          <w:sz w:val="22"/>
          <w:szCs w:val="22"/>
        </w:rPr>
      </w:pPr>
      <w:r w:rsidRPr="00A76F43">
        <w:rPr>
          <w:bCs/>
          <w:color w:val="000000" w:themeColor="text1"/>
          <w:sz w:val="22"/>
          <w:szCs w:val="22"/>
        </w:rPr>
        <w:t xml:space="preserve">c. Not-to-Exceed (NTE) - The purpose of an NTE estimate is to support critical Government budgetary decisions, and a binding basis on which to issue unpriced actions. NTEs may only be requested by the PCO. NTE estimates shall be provided to the Government within 20 calendar days or as designated by the PCO. This estimate involves more in depth analysis, develops a baseline to include a statement of work, schedule, and required equipment lists. The NTE estimate shall be based on Basis of Estimate (BOEs) and estimated materials (as required), including supporting rationale. Applicable subcontractor input shall be included as required. Documentation required shall include scope and funding estimates by Government fiscal year in a briefing package submitted by contracts letter to the Government. The Contractor's NTE must be valid for a minimum of one hundred eighty (180) calendar days. </w:t>
      </w:r>
    </w:p>
    <w:p w14:paraId="6DF12C00" w14:textId="77777777" w:rsidR="00A76F43" w:rsidRPr="00A76F43" w:rsidRDefault="00A76F43" w:rsidP="00A76F43">
      <w:pPr>
        <w:rPr>
          <w:bCs/>
          <w:color w:val="000000" w:themeColor="text1"/>
          <w:sz w:val="22"/>
          <w:szCs w:val="22"/>
        </w:rPr>
      </w:pPr>
    </w:p>
    <w:p w14:paraId="0EDF5C80" w14:textId="5E9363FA" w:rsidR="00A76F43" w:rsidRPr="00A76F43" w:rsidRDefault="00A76F43" w:rsidP="00A76F43">
      <w:pPr>
        <w:rPr>
          <w:bCs/>
          <w:color w:val="000000" w:themeColor="text1"/>
          <w:sz w:val="22"/>
          <w:szCs w:val="22"/>
        </w:rPr>
      </w:pPr>
      <w:r w:rsidRPr="00A76F43">
        <w:rPr>
          <w:bCs/>
          <w:color w:val="000000" w:themeColor="text1"/>
          <w:sz w:val="22"/>
          <w:szCs w:val="22"/>
        </w:rPr>
        <w:t>(End of Clause)</w:t>
      </w:r>
    </w:p>
    <w:p w14:paraId="7A8D7170" w14:textId="77777777" w:rsidR="00372AFA" w:rsidRDefault="00372AFA" w:rsidP="00372AFA">
      <w:pPr>
        <w:rPr>
          <w:bCs/>
          <w:color w:val="000000" w:themeColor="text1"/>
          <w:sz w:val="22"/>
          <w:szCs w:val="22"/>
        </w:rPr>
      </w:pPr>
    </w:p>
    <w:p w14:paraId="5AFAC9DD" w14:textId="77777777" w:rsidR="005C4D63" w:rsidRPr="008B4FFB" w:rsidRDefault="005C4D63" w:rsidP="00372AFA">
      <w:pPr>
        <w:rPr>
          <w:bCs/>
          <w:color w:val="000000" w:themeColor="text1"/>
          <w:sz w:val="22"/>
          <w:szCs w:val="22"/>
        </w:rPr>
      </w:pPr>
    </w:p>
    <w:p w14:paraId="1DAB88E2" w14:textId="77777777" w:rsidR="00CE5DE4" w:rsidRPr="008B4FFB" w:rsidRDefault="00CE5DE4" w:rsidP="00CE5DE4">
      <w:pPr>
        <w:rPr>
          <w:b/>
          <w:color w:val="000000" w:themeColor="text1"/>
          <w:sz w:val="22"/>
          <w:szCs w:val="22"/>
        </w:rPr>
      </w:pPr>
      <w:r w:rsidRPr="008B4FFB">
        <w:rPr>
          <w:b/>
          <w:color w:val="000000" w:themeColor="text1"/>
          <w:sz w:val="22"/>
          <w:szCs w:val="22"/>
        </w:rPr>
        <w:t xml:space="preserve">H-43 IMPACT OF GOVERNMENT TEAM PARTICIPATION/ACCESS (JUN 2012) </w:t>
      </w:r>
    </w:p>
    <w:p w14:paraId="68AE69A9" w14:textId="77777777" w:rsidR="00CE5DE4" w:rsidRPr="008B4FFB" w:rsidRDefault="00CE5DE4" w:rsidP="00CE5DE4">
      <w:pPr>
        <w:rPr>
          <w:bCs/>
          <w:color w:val="000000" w:themeColor="text1"/>
          <w:sz w:val="22"/>
          <w:szCs w:val="22"/>
        </w:rPr>
      </w:pPr>
    </w:p>
    <w:p w14:paraId="5EB421A5" w14:textId="47BE43D9" w:rsidR="00CE5DE4" w:rsidRPr="008B4FFB" w:rsidRDefault="00CE5DE4" w:rsidP="00CE5DE4">
      <w:pPr>
        <w:rPr>
          <w:bCs/>
          <w:color w:val="000000" w:themeColor="text1"/>
          <w:sz w:val="22"/>
          <w:szCs w:val="22"/>
        </w:rPr>
      </w:pPr>
      <w:r w:rsidRPr="008B4FFB">
        <w:rPr>
          <w:bCs/>
          <w:color w:val="000000" w:themeColor="text1"/>
          <w:sz w:val="22"/>
          <w:szCs w:val="22"/>
        </w:rPr>
        <w:t xml:space="preserve">The Government/Contractor organizational/interface approach (e.g., Integrated Product Teams, Team Execution Reviews, Technical Interchange Meetings, and/or Working Groups), will require frequent, close interaction and/or surveillance between the Government and Contractor/ subcontractor team members during contract performance. For this purpose the Contractor, recognizing its privity of contract with the Government, authorizes the Government to communicate directly with, and where appropriate visit as well as monitor, the Contractor's subcontractors. This access/interface is necessary to support the Government's quality and program </w:t>
      </w:r>
    </w:p>
    <w:p w14:paraId="5245BEF1" w14:textId="24A36703" w:rsidR="00372AFA" w:rsidRPr="008B4FFB" w:rsidRDefault="00CE5DE4" w:rsidP="00CE5DE4">
      <w:pPr>
        <w:rPr>
          <w:bCs/>
          <w:color w:val="000000" w:themeColor="text1"/>
          <w:sz w:val="22"/>
          <w:szCs w:val="22"/>
        </w:rPr>
      </w:pPr>
      <w:r w:rsidRPr="008B4FFB">
        <w:rPr>
          <w:bCs/>
          <w:color w:val="000000" w:themeColor="text1"/>
          <w:sz w:val="22"/>
          <w:szCs w:val="22"/>
        </w:rPr>
        <w:t xml:space="preserve">management approach which emphasizes systematic surveillance and evaluation techniques used to assess Contractor /subcontractor performance. Government team members may offer advice, information, support, and facilitate rapid Government feedback on team-related products, provide clarification, and review Contractor/ subcontractor progress; however, the responsibility and accountability for successfully accomplishing the requirements of this contract remain solely with the Contractor. Neither the Contractor nor the subcontractor shall </w:t>
      </w:r>
      <w:r w:rsidRPr="008B4FFB">
        <w:rPr>
          <w:bCs/>
          <w:color w:val="000000" w:themeColor="text1"/>
          <w:sz w:val="22"/>
          <w:szCs w:val="22"/>
        </w:rPr>
        <w:lastRenderedPageBreak/>
        <w:t>construe such advice, surveillance, reviews and clarifications by Government team members as Government-directed changes to the terms of this contract. The PCO is the only individual authorized to direct or approve any change to the terms of this contract.</w:t>
      </w:r>
    </w:p>
    <w:p w14:paraId="1C82E11C" w14:textId="77777777" w:rsidR="007263EB" w:rsidRPr="008B4FFB" w:rsidRDefault="007263EB" w:rsidP="00CE5DE4">
      <w:pPr>
        <w:rPr>
          <w:bCs/>
          <w:color w:val="000000" w:themeColor="text1"/>
          <w:sz w:val="22"/>
          <w:szCs w:val="22"/>
        </w:rPr>
      </w:pPr>
    </w:p>
    <w:p w14:paraId="711F0A7C" w14:textId="77777777" w:rsidR="007263EB" w:rsidRPr="008B4FFB" w:rsidRDefault="007263EB" w:rsidP="007263EB">
      <w:pPr>
        <w:rPr>
          <w:bCs/>
          <w:color w:val="000000" w:themeColor="text1"/>
          <w:sz w:val="22"/>
          <w:szCs w:val="22"/>
        </w:rPr>
      </w:pPr>
      <w:r w:rsidRPr="008B4FFB">
        <w:rPr>
          <w:bCs/>
          <w:color w:val="000000" w:themeColor="text1"/>
          <w:sz w:val="22"/>
          <w:szCs w:val="22"/>
        </w:rPr>
        <w:t>(End of Clause)</w:t>
      </w:r>
    </w:p>
    <w:p w14:paraId="6816886D" w14:textId="77777777" w:rsidR="0023024E" w:rsidRPr="00CB5663" w:rsidRDefault="0023024E" w:rsidP="00612442">
      <w:pPr>
        <w:rPr>
          <w:b/>
          <w:color w:val="FF0000"/>
          <w:sz w:val="22"/>
          <w:szCs w:val="22"/>
        </w:rPr>
      </w:pPr>
    </w:p>
    <w:p w14:paraId="71DE35CF" w14:textId="7EA8ABA8" w:rsidR="00B76690" w:rsidRPr="00815F46" w:rsidRDefault="00B76690" w:rsidP="00674D69">
      <w:pPr>
        <w:pStyle w:val="Heading1"/>
      </w:pPr>
      <w:r w:rsidRPr="00815F46">
        <w:t>FAR Clauses</w:t>
      </w:r>
    </w:p>
    <w:p w14:paraId="31779B84" w14:textId="77777777" w:rsidR="00FA0960" w:rsidRDefault="00FA0960" w:rsidP="00BA5852">
      <w:pPr>
        <w:rPr>
          <w:bCs/>
          <w:sz w:val="22"/>
          <w:szCs w:val="22"/>
        </w:rPr>
      </w:pPr>
    </w:p>
    <w:p w14:paraId="173DADAE" w14:textId="10111D57" w:rsidR="00FA0960" w:rsidRPr="0093004C" w:rsidRDefault="00FA0960" w:rsidP="00BA5852">
      <w:pPr>
        <w:rPr>
          <w:bCs/>
          <w:sz w:val="22"/>
          <w:szCs w:val="22"/>
        </w:rPr>
      </w:pPr>
      <w:r w:rsidRPr="0093004C">
        <w:rPr>
          <w:b/>
          <w:sz w:val="22"/>
          <w:szCs w:val="22"/>
        </w:rPr>
        <w:t>52.203-15</w:t>
      </w:r>
      <w:r w:rsidR="00731FA1" w:rsidRPr="0093004C">
        <w:rPr>
          <w:b/>
          <w:sz w:val="22"/>
          <w:szCs w:val="22"/>
        </w:rPr>
        <w:t xml:space="preserve"> Whistleblower Protections Under The American Recovery And Reinvestment Act Of 2009 (June 2010)</w:t>
      </w:r>
      <w:r w:rsidR="00BE3EA5" w:rsidRPr="0093004C">
        <w:rPr>
          <w:bCs/>
          <w:sz w:val="22"/>
          <w:szCs w:val="22"/>
        </w:rPr>
        <w:t xml:space="preserve"> (Applies to all subcontracts funded in whole or in part with Recovery Act funds.)</w:t>
      </w:r>
    </w:p>
    <w:p w14:paraId="497756CC" w14:textId="77777777" w:rsidR="00966F46" w:rsidRPr="0093004C" w:rsidRDefault="00966F46" w:rsidP="00BA5852">
      <w:pPr>
        <w:rPr>
          <w:bCs/>
          <w:sz w:val="22"/>
          <w:szCs w:val="22"/>
        </w:rPr>
      </w:pPr>
    </w:p>
    <w:p w14:paraId="60823001" w14:textId="79816C41" w:rsidR="00966F46" w:rsidRDefault="00966F46" w:rsidP="00BA5852">
      <w:pPr>
        <w:rPr>
          <w:b/>
          <w:sz w:val="22"/>
          <w:szCs w:val="22"/>
        </w:rPr>
      </w:pPr>
      <w:r w:rsidRPr="0093004C">
        <w:rPr>
          <w:b/>
          <w:sz w:val="22"/>
          <w:szCs w:val="22"/>
        </w:rPr>
        <w:t>52.203-16 Preventing Personal Conflicts of Interest (Jun 210)</w:t>
      </w:r>
    </w:p>
    <w:p w14:paraId="256DA5FB" w14:textId="77777777" w:rsidR="00955886" w:rsidRDefault="00955886" w:rsidP="00BA5852">
      <w:pPr>
        <w:rPr>
          <w:b/>
          <w:sz w:val="22"/>
          <w:szCs w:val="22"/>
        </w:rPr>
      </w:pPr>
    </w:p>
    <w:p w14:paraId="69569279" w14:textId="4CF40DFD" w:rsidR="00955886" w:rsidRPr="0093004C" w:rsidRDefault="00955886" w:rsidP="00BA5852">
      <w:pPr>
        <w:rPr>
          <w:b/>
          <w:sz w:val="22"/>
          <w:szCs w:val="22"/>
        </w:rPr>
      </w:pPr>
      <w:r w:rsidRPr="00955886">
        <w:rPr>
          <w:b/>
          <w:sz w:val="22"/>
          <w:szCs w:val="22"/>
        </w:rPr>
        <w:t>52.204-2 Security Requirements</w:t>
      </w:r>
      <w:r>
        <w:rPr>
          <w:b/>
          <w:sz w:val="22"/>
          <w:szCs w:val="22"/>
        </w:rPr>
        <w:t>, Alternate I</w:t>
      </w:r>
      <w:r w:rsidRPr="00955886">
        <w:rPr>
          <w:b/>
          <w:sz w:val="22"/>
          <w:szCs w:val="22"/>
        </w:rPr>
        <w:t xml:space="preserve"> (</w:t>
      </w:r>
      <w:r w:rsidR="0090697A">
        <w:rPr>
          <w:b/>
          <w:sz w:val="22"/>
          <w:szCs w:val="22"/>
        </w:rPr>
        <w:t>Apr</w:t>
      </w:r>
      <w:r w:rsidRPr="00955886">
        <w:rPr>
          <w:b/>
          <w:sz w:val="22"/>
          <w:szCs w:val="22"/>
        </w:rPr>
        <w:t xml:space="preserve"> </w:t>
      </w:r>
      <w:r w:rsidR="0090697A">
        <w:rPr>
          <w:b/>
          <w:sz w:val="22"/>
          <w:szCs w:val="22"/>
        </w:rPr>
        <w:t>1984</w:t>
      </w:r>
      <w:r w:rsidRPr="00955886">
        <w:rPr>
          <w:b/>
          <w:sz w:val="22"/>
          <w:szCs w:val="22"/>
        </w:rPr>
        <w:t>)</w:t>
      </w:r>
    </w:p>
    <w:p w14:paraId="0F4CD0A8" w14:textId="77777777" w:rsidR="003D33F0" w:rsidRPr="0093004C" w:rsidRDefault="003D33F0" w:rsidP="003D33F0">
      <w:pPr>
        <w:rPr>
          <w:b/>
          <w:sz w:val="22"/>
          <w:szCs w:val="22"/>
        </w:rPr>
      </w:pPr>
    </w:p>
    <w:p w14:paraId="10ED6F89" w14:textId="77777777" w:rsidR="003D33F0" w:rsidRPr="0093004C" w:rsidRDefault="003D33F0" w:rsidP="003D33F0">
      <w:pPr>
        <w:rPr>
          <w:b/>
          <w:sz w:val="22"/>
          <w:szCs w:val="22"/>
        </w:rPr>
      </w:pPr>
      <w:r w:rsidRPr="0093004C">
        <w:rPr>
          <w:b/>
          <w:sz w:val="22"/>
          <w:szCs w:val="22"/>
        </w:rPr>
        <w:t>52.204-15 Contractor Use of Mandatory Sources of Supply or Services (May 2014)</w:t>
      </w:r>
    </w:p>
    <w:p w14:paraId="63E6B9E9" w14:textId="77777777" w:rsidR="00C95A03" w:rsidRPr="0093004C" w:rsidRDefault="00C95A03" w:rsidP="005A7C8F">
      <w:pPr>
        <w:rPr>
          <w:b/>
          <w:sz w:val="22"/>
          <w:szCs w:val="22"/>
        </w:rPr>
      </w:pPr>
    </w:p>
    <w:p w14:paraId="65080545" w14:textId="24785211" w:rsidR="00C95A03" w:rsidRPr="0093004C" w:rsidRDefault="00C95A03" w:rsidP="005A7C8F">
      <w:pPr>
        <w:rPr>
          <w:b/>
          <w:sz w:val="22"/>
          <w:szCs w:val="22"/>
        </w:rPr>
      </w:pPr>
      <w:r w:rsidRPr="0093004C">
        <w:rPr>
          <w:b/>
          <w:sz w:val="22"/>
          <w:szCs w:val="22"/>
        </w:rPr>
        <w:t>52.208-9 Contractor Use Of Mandatory Sources Of Supply (Apr 2014)</w:t>
      </w:r>
      <w:r w:rsidR="00960D36" w:rsidRPr="0093004C">
        <w:rPr>
          <w:bCs/>
          <w:sz w:val="22"/>
          <w:szCs w:val="22"/>
        </w:rPr>
        <w:t xml:space="preserve"> (Applies if subcontractors will furnish items subject to this clause</w:t>
      </w:r>
      <w:r w:rsidR="006A7A01" w:rsidRPr="0093004C">
        <w:rPr>
          <w:bCs/>
          <w:sz w:val="22"/>
          <w:szCs w:val="22"/>
        </w:rPr>
        <w:t>.)</w:t>
      </w:r>
    </w:p>
    <w:p w14:paraId="180ED774" w14:textId="0C6C3005" w:rsidR="00085F6B" w:rsidRPr="0093004C" w:rsidRDefault="00085F6B" w:rsidP="00085F6B">
      <w:pPr>
        <w:rPr>
          <w:bCs/>
          <w:sz w:val="22"/>
          <w:szCs w:val="22"/>
        </w:rPr>
      </w:pPr>
    </w:p>
    <w:p w14:paraId="2D7AF01B" w14:textId="09378A8D" w:rsidR="00085F6B" w:rsidRPr="0093004C" w:rsidRDefault="00EE6E20" w:rsidP="00327A8D">
      <w:pPr>
        <w:rPr>
          <w:bCs/>
          <w:sz w:val="22"/>
          <w:szCs w:val="22"/>
        </w:rPr>
      </w:pPr>
      <w:r w:rsidRPr="0093004C">
        <w:rPr>
          <w:b/>
          <w:sz w:val="22"/>
          <w:szCs w:val="22"/>
        </w:rPr>
        <w:t xml:space="preserve">52.209-6 Protecting The Government's Interest When Subcontracting With Contractors Debarred, Suspended, Or Proposed For Debarment </w:t>
      </w:r>
      <w:r w:rsidR="00327A8D" w:rsidRPr="0093004C">
        <w:rPr>
          <w:b/>
          <w:sz w:val="22"/>
          <w:szCs w:val="22"/>
        </w:rPr>
        <w:t>(</w:t>
      </w:r>
      <w:r w:rsidR="003B49DF" w:rsidRPr="0093004C">
        <w:rPr>
          <w:b/>
          <w:sz w:val="22"/>
          <w:szCs w:val="22"/>
        </w:rPr>
        <w:t>Jan 2025</w:t>
      </w:r>
      <w:r w:rsidR="00327A8D" w:rsidRPr="0093004C">
        <w:rPr>
          <w:b/>
          <w:sz w:val="22"/>
          <w:szCs w:val="22"/>
        </w:rPr>
        <w:t>)</w:t>
      </w:r>
      <w:r w:rsidR="00327A8D" w:rsidRPr="0093004C">
        <w:rPr>
          <w:bCs/>
          <w:sz w:val="22"/>
          <w:szCs w:val="22"/>
        </w:rPr>
        <w:t xml:space="preserve"> (Applies in lieu of </w:t>
      </w:r>
      <w:r w:rsidR="003B49DF" w:rsidRPr="0093004C">
        <w:rPr>
          <w:bCs/>
          <w:sz w:val="22"/>
          <w:szCs w:val="22"/>
        </w:rPr>
        <w:t>Feb</w:t>
      </w:r>
      <w:r w:rsidR="00327A8D" w:rsidRPr="0093004C">
        <w:rPr>
          <w:bCs/>
          <w:sz w:val="22"/>
          <w:szCs w:val="22"/>
        </w:rPr>
        <w:t xml:space="preserve"> 202</w:t>
      </w:r>
      <w:r w:rsidR="003B49DF" w:rsidRPr="0093004C">
        <w:rPr>
          <w:bCs/>
          <w:sz w:val="22"/>
          <w:szCs w:val="22"/>
        </w:rPr>
        <w:t>6</w:t>
      </w:r>
      <w:r w:rsidR="00327A8D" w:rsidRPr="0093004C">
        <w:rPr>
          <w:bCs/>
          <w:sz w:val="22"/>
          <w:szCs w:val="22"/>
        </w:rPr>
        <w:t>)</w:t>
      </w:r>
    </w:p>
    <w:p w14:paraId="46497655" w14:textId="77777777" w:rsidR="001F3921" w:rsidRPr="0093004C" w:rsidRDefault="001F3921" w:rsidP="00327A8D">
      <w:pPr>
        <w:rPr>
          <w:bCs/>
          <w:sz w:val="22"/>
          <w:szCs w:val="22"/>
        </w:rPr>
      </w:pPr>
    </w:p>
    <w:p w14:paraId="042BB8B9" w14:textId="1CDB3C0A" w:rsidR="0045499C" w:rsidRDefault="001F3921" w:rsidP="00327A8D">
      <w:pPr>
        <w:rPr>
          <w:bCs/>
          <w:sz w:val="22"/>
          <w:szCs w:val="22"/>
        </w:rPr>
      </w:pPr>
      <w:r w:rsidRPr="0093004C">
        <w:rPr>
          <w:b/>
          <w:sz w:val="22"/>
          <w:szCs w:val="22"/>
        </w:rPr>
        <w:t xml:space="preserve">52.215-2 </w:t>
      </w:r>
      <w:r w:rsidR="00051716" w:rsidRPr="0093004C">
        <w:rPr>
          <w:b/>
          <w:sz w:val="22"/>
          <w:szCs w:val="22"/>
        </w:rPr>
        <w:t>Audit And Records – Negotiation, Alternate I (</w:t>
      </w:r>
      <w:r w:rsidR="00362C62" w:rsidRPr="0093004C">
        <w:rPr>
          <w:b/>
          <w:sz w:val="22"/>
          <w:szCs w:val="22"/>
        </w:rPr>
        <w:t>Mar 2009</w:t>
      </w:r>
      <w:r w:rsidR="00051716" w:rsidRPr="0093004C">
        <w:rPr>
          <w:b/>
          <w:sz w:val="22"/>
          <w:szCs w:val="22"/>
        </w:rPr>
        <w:t>)</w:t>
      </w:r>
      <w:r w:rsidR="0045499C" w:rsidRPr="0093004C">
        <w:rPr>
          <w:bCs/>
          <w:sz w:val="22"/>
          <w:szCs w:val="22"/>
        </w:rPr>
        <w:t xml:space="preserve"> (Applies to nonexempt subcontracts under prime contracts using funds appropriated or otherwise made available by the American Recovery and Reinvestment Act of 2009.)</w:t>
      </w:r>
    </w:p>
    <w:p w14:paraId="460DC4C4" w14:textId="77777777" w:rsidR="006D5F9B" w:rsidRDefault="006D5F9B" w:rsidP="00327A8D">
      <w:pPr>
        <w:rPr>
          <w:bCs/>
          <w:sz w:val="22"/>
          <w:szCs w:val="22"/>
        </w:rPr>
      </w:pPr>
    </w:p>
    <w:p w14:paraId="2A476059" w14:textId="5A253F79" w:rsidR="00362C62" w:rsidRPr="0093004C" w:rsidRDefault="00362C62" w:rsidP="00362C62">
      <w:pPr>
        <w:rPr>
          <w:bCs/>
          <w:sz w:val="22"/>
          <w:szCs w:val="22"/>
        </w:rPr>
      </w:pPr>
      <w:r w:rsidRPr="0093004C">
        <w:rPr>
          <w:b/>
          <w:sz w:val="22"/>
          <w:szCs w:val="22"/>
        </w:rPr>
        <w:t>52.215-2 Audit And Records – Negotiation, Alternate III (Jun 1999)</w:t>
      </w:r>
      <w:r w:rsidRPr="0093004C">
        <w:rPr>
          <w:bCs/>
          <w:sz w:val="22"/>
          <w:szCs w:val="22"/>
        </w:rPr>
        <w:t xml:space="preserve"> </w:t>
      </w:r>
    </w:p>
    <w:p w14:paraId="395469C6" w14:textId="77777777" w:rsidR="00155CFD" w:rsidRPr="0093004C" w:rsidRDefault="00155CFD" w:rsidP="00256C8D">
      <w:pPr>
        <w:rPr>
          <w:bCs/>
          <w:sz w:val="22"/>
          <w:szCs w:val="22"/>
        </w:rPr>
      </w:pPr>
    </w:p>
    <w:p w14:paraId="72D8D3BF" w14:textId="361D45D6" w:rsidR="00155CFD" w:rsidRPr="0093004C" w:rsidRDefault="000C481F" w:rsidP="00256C8D">
      <w:pPr>
        <w:rPr>
          <w:b/>
          <w:sz w:val="22"/>
          <w:szCs w:val="22"/>
        </w:rPr>
      </w:pPr>
      <w:r w:rsidRPr="0093004C">
        <w:rPr>
          <w:b/>
          <w:sz w:val="22"/>
          <w:szCs w:val="22"/>
        </w:rPr>
        <w:t>52.215-13 Subcontractor Certified Cost Or Pricing Data – Modifications, Alternate I (</w:t>
      </w:r>
      <w:r w:rsidR="00DF78C4" w:rsidRPr="0093004C">
        <w:rPr>
          <w:b/>
          <w:sz w:val="22"/>
          <w:szCs w:val="22"/>
        </w:rPr>
        <w:t>Aug</w:t>
      </w:r>
      <w:r w:rsidRPr="0093004C">
        <w:rPr>
          <w:b/>
          <w:sz w:val="22"/>
          <w:szCs w:val="22"/>
        </w:rPr>
        <w:t xml:space="preserve"> 2020)</w:t>
      </w:r>
    </w:p>
    <w:p w14:paraId="441B03EB" w14:textId="77777777" w:rsidR="006B1729" w:rsidRPr="0093004C" w:rsidRDefault="006B1729" w:rsidP="00DB150E">
      <w:pPr>
        <w:rPr>
          <w:b/>
          <w:sz w:val="22"/>
          <w:szCs w:val="22"/>
        </w:rPr>
      </w:pPr>
    </w:p>
    <w:p w14:paraId="47633B6F" w14:textId="3D755461" w:rsidR="006B1729" w:rsidRPr="0093004C" w:rsidRDefault="006A6CEB" w:rsidP="00DB150E">
      <w:pPr>
        <w:rPr>
          <w:b/>
          <w:sz w:val="22"/>
          <w:szCs w:val="22"/>
        </w:rPr>
      </w:pPr>
      <w:r w:rsidRPr="0093004C">
        <w:rPr>
          <w:b/>
          <w:sz w:val="22"/>
          <w:szCs w:val="22"/>
        </w:rPr>
        <w:t>52.216-4 Economic Price Adjustment -- Labor And Material (Jan 2017)</w:t>
      </w:r>
    </w:p>
    <w:p w14:paraId="58E64626" w14:textId="77777777" w:rsidR="00441439" w:rsidRPr="0093004C" w:rsidRDefault="00441439" w:rsidP="00DB150E">
      <w:pPr>
        <w:rPr>
          <w:b/>
          <w:sz w:val="22"/>
          <w:szCs w:val="22"/>
        </w:rPr>
      </w:pPr>
    </w:p>
    <w:p w14:paraId="3DE24E80" w14:textId="4B0B654A" w:rsidR="00441439" w:rsidRPr="0093004C" w:rsidRDefault="00441439" w:rsidP="00DB150E">
      <w:pPr>
        <w:rPr>
          <w:bCs/>
          <w:sz w:val="22"/>
          <w:szCs w:val="22"/>
        </w:rPr>
      </w:pPr>
      <w:r w:rsidRPr="0093004C">
        <w:rPr>
          <w:b/>
          <w:sz w:val="22"/>
          <w:szCs w:val="22"/>
        </w:rPr>
        <w:t>52.216-11 Cost Contract -- No Fee (Apr 1984)</w:t>
      </w:r>
      <w:r w:rsidR="00DE582C" w:rsidRPr="0093004C">
        <w:rPr>
          <w:b/>
          <w:sz w:val="22"/>
          <w:szCs w:val="22"/>
        </w:rPr>
        <w:t>, Alternate I</w:t>
      </w:r>
      <w:r w:rsidR="0041380F" w:rsidRPr="0093004C">
        <w:rPr>
          <w:b/>
          <w:sz w:val="22"/>
          <w:szCs w:val="22"/>
        </w:rPr>
        <w:t xml:space="preserve"> </w:t>
      </w:r>
      <w:r w:rsidR="0041380F" w:rsidRPr="0093004C">
        <w:rPr>
          <w:bCs/>
          <w:sz w:val="22"/>
          <w:szCs w:val="22"/>
        </w:rPr>
        <w:t>(Applies to all cost reimbursement - no fee subcontracts.)</w:t>
      </w:r>
    </w:p>
    <w:p w14:paraId="4DCA249C" w14:textId="77777777" w:rsidR="00EC102A" w:rsidRPr="0093004C" w:rsidRDefault="00EC102A" w:rsidP="00DB150E">
      <w:pPr>
        <w:rPr>
          <w:bCs/>
          <w:sz w:val="22"/>
          <w:szCs w:val="22"/>
        </w:rPr>
      </w:pPr>
    </w:p>
    <w:p w14:paraId="0324754B" w14:textId="564868E2" w:rsidR="00EC102A" w:rsidRPr="0093004C" w:rsidRDefault="00EC102A" w:rsidP="00DB150E">
      <w:pPr>
        <w:rPr>
          <w:bCs/>
          <w:sz w:val="22"/>
          <w:szCs w:val="22"/>
        </w:rPr>
      </w:pPr>
      <w:r w:rsidRPr="0093004C">
        <w:rPr>
          <w:b/>
          <w:sz w:val="22"/>
          <w:szCs w:val="22"/>
        </w:rPr>
        <w:t>52.216-16 Incentive Price Revision -- Firm Target (Jan 2022)</w:t>
      </w:r>
      <w:r w:rsidR="0092490A" w:rsidRPr="0093004C">
        <w:rPr>
          <w:bCs/>
          <w:sz w:val="22"/>
          <w:szCs w:val="22"/>
        </w:rPr>
        <w:t xml:space="preserve"> (Applies to incentive type subcontracts. This clause can be used with subcontracts with firm targets. See FAR 52.216-17 for a clause providing successive targets. The subcontract must incorporate the appropriate target price, ceiling price, and percentages. The blank in paragraph (c) should be completed with an appropriate number of days, consistent with the requirements of the prime contract.</w:t>
      </w:r>
      <w:r w:rsidR="004832E2" w:rsidRPr="0093004C">
        <w:rPr>
          <w:bCs/>
          <w:sz w:val="22"/>
          <w:szCs w:val="22"/>
        </w:rPr>
        <w:t>)</w:t>
      </w:r>
    </w:p>
    <w:p w14:paraId="0FA42F8C" w14:textId="77777777" w:rsidR="00CF07AD" w:rsidRPr="0093004C" w:rsidRDefault="00CF07AD" w:rsidP="00DB150E">
      <w:pPr>
        <w:rPr>
          <w:bCs/>
          <w:sz w:val="22"/>
          <w:szCs w:val="22"/>
        </w:rPr>
      </w:pPr>
    </w:p>
    <w:p w14:paraId="080A77CB" w14:textId="13E71839" w:rsidR="00CF07AD" w:rsidRPr="0093004C" w:rsidRDefault="00CF07AD" w:rsidP="00DB150E">
      <w:pPr>
        <w:rPr>
          <w:b/>
          <w:sz w:val="22"/>
          <w:szCs w:val="22"/>
        </w:rPr>
      </w:pPr>
      <w:r w:rsidRPr="0093004C">
        <w:rPr>
          <w:b/>
          <w:sz w:val="22"/>
          <w:szCs w:val="22"/>
        </w:rPr>
        <w:t>52.216-16 Incentive Price Revision -- Firm Target, Alternate I (</w:t>
      </w:r>
      <w:r w:rsidR="00EC2773" w:rsidRPr="0093004C">
        <w:rPr>
          <w:b/>
          <w:sz w:val="22"/>
          <w:szCs w:val="22"/>
        </w:rPr>
        <w:t>Apr 1984</w:t>
      </w:r>
      <w:r w:rsidRPr="0093004C">
        <w:rPr>
          <w:b/>
          <w:sz w:val="22"/>
          <w:szCs w:val="22"/>
        </w:rPr>
        <w:t>)</w:t>
      </w:r>
    </w:p>
    <w:p w14:paraId="6F9B4A7B" w14:textId="77777777" w:rsidR="00EC4E87" w:rsidRPr="0093004C" w:rsidRDefault="00EC4E87" w:rsidP="00DB150E">
      <w:pPr>
        <w:rPr>
          <w:b/>
          <w:sz w:val="22"/>
          <w:szCs w:val="22"/>
        </w:rPr>
      </w:pPr>
    </w:p>
    <w:p w14:paraId="1C37E951" w14:textId="5A19A379" w:rsidR="00EC4E87" w:rsidRPr="0093004C" w:rsidRDefault="00EC4E87" w:rsidP="00DB150E">
      <w:pPr>
        <w:rPr>
          <w:b/>
          <w:sz w:val="22"/>
          <w:szCs w:val="22"/>
        </w:rPr>
      </w:pPr>
      <w:r w:rsidRPr="0093004C">
        <w:rPr>
          <w:b/>
          <w:sz w:val="22"/>
          <w:szCs w:val="22"/>
        </w:rPr>
        <w:t xml:space="preserve">52.216-17 Incentive Price Revision --Successive Targets, Alternate I </w:t>
      </w:r>
      <w:r w:rsidR="003E17A7" w:rsidRPr="0093004C">
        <w:rPr>
          <w:b/>
          <w:sz w:val="22"/>
          <w:szCs w:val="22"/>
        </w:rPr>
        <w:t>(Apr 1984)</w:t>
      </w:r>
    </w:p>
    <w:p w14:paraId="7F825C55" w14:textId="471D1AB2" w:rsidR="00EC7871" w:rsidRPr="0093004C" w:rsidRDefault="00EC7871" w:rsidP="00BA5852">
      <w:pPr>
        <w:rPr>
          <w:sz w:val="22"/>
          <w:szCs w:val="22"/>
        </w:rPr>
      </w:pPr>
    </w:p>
    <w:p w14:paraId="4295F535" w14:textId="6884F4D9" w:rsidR="00EC7871" w:rsidRPr="0093004C" w:rsidRDefault="00EC7871" w:rsidP="00BA5852">
      <w:pPr>
        <w:rPr>
          <w:sz w:val="22"/>
          <w:szCs w:val="22"/>
        </w:rPr>
      </w:pPr>
      <w:r w:rsidRPr="0093004C">
        <w:rPr>
          <w:b/>
          <w:bCs/>
          <w:sz w:val="22"/>
          <w:szCs w:val="22"/>
        </w:rPr>
        <w:lastRenderedPageBreak/>
        <w:t xml:space="preserve">52.219-8 </w:t>
      </w:r>
      <w:r w:rsidR="00206C34" w:rsidRPr="0093004C">
        <w:rPr>
          <w:b/>
          <w:bCs/>
          <w:sz w:val="22"/>
          <w:szCs w:val="22"/>
        </w:rPr>
        <w:t xml:space="preserve">Utilization Of Small Business Concerns </w:t>
      </w:r>
      <w:r w:rsidRPr="0093004C">
        <w:rPr>
          <w:b/>
          <w:bCs/>
          <w:sz w:val="22"/>
          <w:szCs w:val="22"/>
        </w:rPr>
        <w:t>(</w:t>
      </w:r>
      <w:r w:rsidR="00E038FA" w:rsidRPr="0093004C">
        <w:rPr>
          <w:b/>
          <w:bCs/>
          <w:sz w:val="22"/>
          <w:szCs w:val="22"/>
        </w:rPr>
        <w:t>Jan 2025</w:t>
      </w:r>
      <w:r w:rsidRPr="0093004C">
        <w:rPr>
          <w:b/>
          <w:bCs/>
          <w:sz w:val="22"/>
          <w:szCs w:val="22"/>
        </w:rPr>
        <w:t>)</w:t>
      </w:r>
      <w:r w:rsidRPr="0093004C">
        <w:rPr>
          <w:sz w:val="22"/>
          <w:szCs w:val="22"/>
        </w:rPr>
        <w:t xml:space="preserve"> (Applies in lieu of </w:t>
      </w:r>
      <w:r w:rsidR="00772614" w:rsidRPr="0093004C">
        <w:rPr>
          <w:sz w:val="22"/>
          <w:szCs w:val="22"/>
        </w:rPr>
        <w:t>Feb</w:t>
      </w:r>
      <w:r w:rsidRPr="0093004C">
        <w:rPr>
          <w:sz w:val="22"/>
          <w:szCs w:val="22"/>
        </w:rPr>
        <w:t xml:space="preserve"> 202</w:t>
      </w:r>
      <w:r w:rsidR="00772614" w:rsidRPr="0093004C">
        <w:rPr>
          <w:sz w:val="22"/>
          <w:szCs w:val="22"/>
        </w:rPr>
        <w:t>6</w:t>
      </w:r>
      <w:r w:rsidRPr="0093004C">
        <w:rPr>
          <w:sz w:val="22"/>
          <w:szCs w:val="22"/>
        </w:rPr>
        <w:t>)</w:t>
      </w:r>
    </w:p>
    <w:p w14:paraId="6FC9FE72" w14:textId="52AF6FC0" w:rsidR="00206C34" w:rsidRPr="0093004C" w:rsidRDefault="00206C34" w:rsidP="00BA5852">
      <w:pPr>
        <w:rPr>
          <w:sz w:val="22"/>
          <w:szCs w:val="22"/>
        </w:rPr>
      </w:pPr>
      <w:r w:rsidRPr="0093004C">
        <w:rPr>
          <w:b/>
          <w:bCs/>
          <w:sz w:val="22"/>
          <w:szCs w:val="22"/>
        </w:rPr>
        <w:t>52.222-36 Equal Opportunity For Workers With Disabilities</w:t>
      </w:r>
      <w:r w:rsidR="007F1689" w:rsidRPr="0093004C">
        <w:rPr>
          <w:b/>
          <w:bCs/>
          <w:sz w:val="22"/>
          <w:szCs w:val="22"/>
        </w:rPr>
        <w:t>, Alternate I</w:t>
      </w:r>
      <w:r w:rsidRPr="0093004C">
        <w:rPr>
          <w:b/>
          <w:bCs/>
          <w:sz w:val="22"/>
          <w:szCs w:val="22"/>
        </w:rPr>
        <w:t xml:space="preserve"> (Jul 2014)</w:t>
      </w:r>
      <w:r w:rsidRPr="0093004C">
        <w:rPr>
          <w:sz w:val="22"/>
          <w:szCs w:val="22"/>
        </w:rPr>
        <w:t xml:space="preserve"> (Applies </w:t>
      </w:r>
      <w:r w:rsidR="001B44BC" w:rsidRPr="0093004C">
        <w:rPr>
          <w:sz w:val="22"/>
          <w:szCs w:val="22"/>
        </w:rPr>
        <w:t>if the agency head waives one or more (but not all) of the terms of the clause in accordance with 22.1403(a) or 22.1403(b)</w:t>
      </w:r>
      <w:r w:rsidRPr="0093004C">
        <w:rPr>
          <w:sz w:val="22"/>
          <w:szCs w:val="22"/>
        </w:rPr>
        <w:t>)</w:t>
      </w:r>
    </w:p>
    <w:p w14:paraId="3EB5FF63" w14:textId="77777777" w:rsidR="00A17DDE" w:rsidRPr="0093004C" w:rsidRDefault="00A17DDE" w:rsidP="00BA5852">
      <w:pPr>
        <w:rPr>
          <w:sz w:val="22"/>
          <w:szCs w:val="22"/>
        </w:rPr>
      </w:pPr>
    </w:p>
    <w:p w14:paraId="6B007EA5" w14:textId="5D999493" w:rsidR="00A17DDE" w:rsidRPr="0093004C" w:rsidRDefault="00A17DDE" w:rsidP="00BA5852">
      <w:pPr>
        <w:rPr>
          <w:sz w:val="22"/>
          <w:szCs w:val="22"/>
        </w:rPr>
      </w:pPr>
      <w:r w:rsidRPr="0093004C">
        <w:rPr>
          <w:b/>
          <w:bCs/>
          <w:sz w:val="22"/>
          <w:szCs w:val="22"/>
        </w:rPr>
        <w:t>52.222-42 Statement Of Equivalent Rates For Federal Hires (May 2014)</w:t>
      </w:r>
      <w:r w:rsidR="00992758" w:rsidRPr="0093004C">
        <w:rPr>
          <w:b/>
          <w:bCs/>
          <w:sz w:val="22"/>
          <w:szCs w:val="22"/>
        </w:rPr>
        <w:t xml:space="preserve"> </w:t>
      </w:r>
      <w:r w:rsidR="00992758" w:rsidRPr="0093004C">
        <w:rPr>
          <w:sz w:val="22"/>
          <w:szCs w:val="22"/>
        </w:rPr>
        <w:t>(Applies to subcontracts subject to the Service Contract Act where the subcontractor's employees will perform work in any of the listed classes. A full text provision incorporating the text of the clause plus the contract-specific information contained in the blanks may be included in lieu of including this clause as a provision incorporated by reference.)</w:t>
      </w:r>
    </w:p>
    <w:p w14:paraId="4E75E6C5" w14:textId="77777777" w:rsidR="00260CB9" w:rsidRPr="0093004C" w:rsidRDefault="00260CB9" w:rsidP="00BA5852">
      <w:pPr>
        <w:rPr>
          <w:sz w:val="22"/>
          <w:szCs w:val="22"/>
        </w:rPr>
      </w:pPr>
    </w:p>
    <w:p w14:paraId="0250E816" w14:textId="25CF50CD" w:rsidR="00260CB9" w:rsidRPr="0093004C" w:rsidRDefault="00260CB9" w:rsidP="00BA5852">
      <w:pPr>
        <w:rPr>
          <w:b/>
          <w:bCs/>
          <w:sz w:val="22"/>
          <w:szCs w:val="22"/>
        </w:rPr>
      </w:pPr>
      <w:r w:rsidRPr="0093004C">
        <w:rPr>
          <w:b/>
          <w:bCs/>
          <w:sz w:val="22"/>
          <w:szCs w:val="22"/>
        </w:rPr>
        <w:t>52.222-43 Fair Labor Standards Act And Service Contract Labor Standards -- Price Adjustment (Multiple Year And Option Contracts) (Aug 2018)</w:t>
      </w:r>
      <w:r w:rsidR="004B25FA" w:rsidRPr="0093004C">
        <w:rPr>
          <w:b/>
          <w:bCs/>
          <w:sz w:val="22"/>
          <w:szCs w:val="22"/>
        </w:rPr>
        <w:t xml:space="preserve"> </w:t>
      </w:r>
      <w:r w:rsidR="004B25FA" w:rsidRPr="0093004C">
        <w:rPr>
          <w:sz w:val="22"/>
          <w:szCs w:val="22"/>
        </w:rPr>
        <w:t>(Applies to all subcontracts subject to FAR 52.222-41.)</w:t>
      </w:r>
    </w:p>
    <w:p w14:paraId="03CD4B2A" w14:textId="75C94539" w:rsidR="007B1849" w:rsidRPr="0093004C" w:rsidRDefault="007B1849" w:rsidP="00BA5852">
      <w:pPr>
        <w:rPr>
          <w:sz w:val="22"/>
          <w:szCs w:val="22"/>
        </w:rPr>
      </w:pPr>
    </w:p>
    <w:p w14:paraId="33413BAC" w14:textId="1B4F46E0" w:rsidR="002470D7" w:rsidRPr="0093004C" w:rsidRDefault="009E7FD8" w:rsidP="002470D7">
      <w:pPr>
        <w:rPr>
          <w:b/>
          <w:bCs/>
          <w:sz w:val="22"/>
          <w:szCs w:val="22"/>
        </w:rPr>
      </w:pPr>
      <w:r w:rsidRPr="0093004C">
        <w:rPr>
          <w:b/>
          <w:bCs/>
          <w:sz w:val="22"/>
          <w:szCs w:val="22"/>
        </w:rPr>
        <w:t>52.222-44 Fair Labor Standards Act And Service Contract Labor Standards -- Price Adjustment (May 2014)</w:t>
      </w:r>
      <w:r w:rsidR="002470D7" w:rsidRPr="0093004C">
        <w:rPr>
          <w:sz w:val="22"/>
          <w:szCs w:val="22"/>
        </w:rPr>
        <w:t xml:space="preserve"> (Applies to all subcontracts subject to FAR 52.222-41.)</w:t>
      </w:r>
    </w:p>
    <w:p w14:paraId="534ACE4B" w14:textId="77777777" w:rsidR="009E7FD8" w:rsidRPr="0093004C" w:rsidRDefault="009E7FD8" w:rsidP="00BA5852">
      <w:pPr>
        <w:rPr>
          <w:sz w:val="22"/>
          <w:szCs w:val="22"/>
        </w:rPr>
      </w:pPr>
    </w:p>
    <w:p w14:paraId="45719A09" w14:textId="7997821B" w:rsidR="007B1849" w:rsidRPr="0093004C" w:rsidRDefault="00873CCF" w:rsidP="00BA5852">
      <w:pPr>
        <w:rPr>
          <w:sz w:val="22"/>
          <w:szCs w:val="22"/>
        </w:rPr>
      </w:pPr>
      <w:r w:rsidRPr="0093004C">
        <w:rPr>
          <w:b/>
          <w:bCs/>
          <w:sz w:val="22"/>
          <w:szCs w:val="22"/>
        </w:rPr>
        <w:t>52.222-50 Combating Trafficking In Persons</w:t>
      </w:r>
      <w:r w:rsidR="004E3534" w:rsidRPr="0093004C">
        <w:rPr>
          <w:b/>
          <w:bCs/>
          <w:sz w:val="22"/>
          <w:szCs w:val="22"/>
        </w:rPr>
        <w:t>, Alternate I</w:t>
      </w:r>
      <w:r w:rsidRPr="0093004C">
        <w:rPr>
          <w:b/>
          <w:bCs/>
          <w:sz w:val="22"/>
          <w:szCs w:val="22"/>
        </w:rPr>
        <w:t xml:space="preserve"> (</w:t>
      </w:r>
      <w:r w:rsidR="004E3534" w:rsidRPr="0093004C">
        <w:rPr>
          <w:b/>
          <w:bCs/>
          <w:sz w:val="22"/>
          <w:szCs w:val="22"/>
        </w:rPr>
        <w:t>Mar</w:t>
      </w:r>
      <w:r w:rsidRPr="0093004C">
        <w:rPr>
          <w:b/>
          <w:bCs/>
          <w:sz w:val="22"/>
          <w:szCs w:val="22"/>
        </w:rPr>
        <w:t xml:space="preserve"> 201</w:t>
      </w:r>
      <w:r w:rsidR="004E3534" w:rsidRPr="0093004C">
        <w:rPr>
          <w:b/>
          <w:bCs/>
          <w:sz w:val="22"/>
          <w:szCs w:val="22"/>
        </w:rPr>
        <w:t>5</w:t>
      </w:r>
      <w:r w:rsidRPr="0093004C">
        <w:rPr>
          <w:b/>
          <w:bCs/>
          <w:sz w:val="22"/>
          <w:szCs w:val="22"/>
        </w:rPr>
        <w:t>)</w:t>
      </w:r>
      <w:r w:rsidRPr="0093004C">
        <w:rPr>
          <w:sz w:val="22"/>
          <w:szCs w:val="22"/>
        </w:rPr>
        <w:t xml:space="preserve"> (Applies</w:t>
      </w:r>
      <w:r w:rsidR="000E46A6" w:rsidRPr="0093004C">
        <w:rPr>
          <w:sz w:val="22"/>
          <w:szCs w:val="22"/>
        </w:rPr>
        <w:t xml:space="preserve"> to subcontracts subject to the Service Contract Act where the subcontractor's employees will perform work in any of the listed classes. A full text provision incorporating the text of the clause plus the contract-specific information contained in the blanks may be included in lieu of including this clause as a provision incorporated by reference.</w:t>
      </w:r>
      <w:r w:rsidRPr="0093004C">
        <w:rPr>
          <w:sz w:val="22"/>
          <w:szCs w:val="22"/>
        </w:rPr>
        <w:t>)</w:t>
      </w:r>
    </w:p>
    <w:p w14:paraId="5BFAFE8C" w14:textId="77777777" w:rsidR="00995725" w:rsidRPr="0093004C" w:rsidRDefault="00995725" w:rsidP="00BA5852">
      <w:pPr>
        <w:rPr>
          <w:sz w:val="22"/>
          <w:szCs w:val="22"/>
        </w:rPr>
      </w:pPr>
    </w:p>
    <w:p w14:paraId="04448DE9" w14:textId="2CB77EA5" w:rsidR="00995725" w:rsidRPr="0093004C" w:rsidRDefault="00995725" w:rsidP="00BA5852">
      <w:pPr>
        <w:rPr>
          <w:b/>
          <w:bCs/>
          <w:sz w:val="22"/>
          <w:szCs w:val="22"/>
        </w:rPr>
      </w:pPr>
      <w:r w:rsidRPr="0093004C">
        <w:rPr>
          <w:b/>
          <w:bCs/>
          <w:sz w:val="22"/>
          <w:szCs w:val="22"/>
        </w:rPr>
        <w:t xml:space="preserve">52.222-51 </w:t>
      </w:r>
      <w:r w:rsidR="00815F46" w:rsidRPr="0093004C">
        <w:rPr>
          <w:b/>
          <w:bCs/>
          <w:sz w:val="22"/>
          <w:szCs w:val="22"/>
        </w:rPr>
        <w:t>Exemption From Application Of The Service Contract Labor Standards To Contracts For Maintenance, Calibration, Or Repair Of Certain Equipment--Requirements (May 2014)</w:t>
      </w:r>
    </w:p>
    <w:p w14:paraId="1C26F3B6" w14:textId="77777777" w:rsidR="003B7FB0" w:rsidRPr="0093004C" w:rsidRDefault="003B7FB0" w:rsidP="003B7FB0">
      <w:pPr>
        <w:rPr>
          <w:sz w:val="22"/>
          <w:szCs w:val="22"/>
        </w:rPr>
      </w:pPr>
    </w:p>
    <w:p w14:paraId="1D6055A6" w14:textId="0E9535AB" w:rsidR="003B7FB0" w:rsidRPr="0093004C" w:rsidRDefault="003B7FB0" w:rsidP="003B7FB0">
      <w:pPr>
        <w:rPr>
          <w:sz w:val="22"/>
          <w:szCs w:val="22"/>
        </w:rPr>
      </w:pPr>
      <w:r w:rsidRPr="0093004C">
        <w:rPr>
          <w:b/>
          <w:bCs/>
          <w:sz w:val="22"/>
          <w:szCs w:val="22"/>
        </w:rPr>
        <w:t>52.222-54 Employment Eligibility Verification (</w:t>
      </w:r>
      <w:r w:rsidR="00681DB0" w:rsidRPr="0093004C">
        <w:rPr>
          <w:b/>
          <w:bCs/>
          <w:sz w:val="22"/>
          <w:szCs w:val="22"/>
        </w:rPr>
        <w:t>Jan 2025</w:t>
      </w:r>
      <w:r w:rsidRPr="0093004C">
        <w:rPr>
          <w:b/>
          <w:bCs/>
          <w:sz w:val="22"/>
          <w:szCs w:val="22"/>
        </w:rPr>
        <w:t>)</w:t>
      </w:r>
      <w:r w:rsidRPr="0093004C">
        <w:rPr>
          <w:sz w:val="22"/>
          <w:szCs w:val="22"/>
        </w:rPr>
        <w:t xml:space="preserve"> (Applies in lieu of </w:t>
      </w:r>
      <w:r w:rsidR="00530270" w:rsidRPr="0093004C">
        <w:rPr>
          <w:sz w:val="22"/>
          <w:szCs w:val="22"/>
        </w:rPr>
        <w:t>Feb</w:t>
      </w:r>
      <w:r w:rsidRPr="0093004C">
        <w:rPr>
          <w:sz w:val="22"/>
          <w:szCs w:val="22"/>
        </w:rPr>
        <w:t xml:space="preserve"> 202</w:t>
      </w:r>
      <w:r w:rsidR="00530270" w:rsidRPr="0093004C">
        <w:rPr>
          <w:sz w:val="22"/>
          <w:szCs w:val="22"/>
        </w:rPr>
        <w:t>6</w:t>
      </w:r>
      <w:r w:rsidRPr="0093004C">
        <w:rPr>
          <w:sz w:val="22"/>
          <w:szCs w:val="22"/>
        </w:rPr>
        <w:t>)</w:t>
      </w:r>
    </w:p>
    <w:p w14:paraId="78D779D6" w14:textId="77777777" w:rsidR="00384015" w:rsidRPr="0093004C" w:rsidRDefault="00384015" w:rsidP="003B7FB0">
      <w:pPr>
        <w:rPr>
          <w:b/>
          <w:bCs/>
          <w:sz w:val="22"/>
          <w:szCs w:val="22"/>
        </w:rPr>
      </w:pPr>
    </w:p>
    <w:p w14:paraId="6FBB9F10" w14:textId="61AA7133" w:rsidR="00EB2204" w:rsidRDefault="00384015" w:rsidP="00384015">
      <w:pPr>
        <w:rPr>
          <w:sz w:val="22"/>
          <w:szCs w:val="22"/>
        </w:rPr>
      </w:pPr>
      <w:r w:rsidRPr="0093004C">
        <w:rPr>
          <w:b/>
          <w:bCs/>
          <w:sz w:val="22"/>
          <w:szCs w:val="22"/>
        </w:rPr>
        <w:t>52.223-11 Ozone-Depleting Substances And High Global Warming Potential Hydrofluorcarbons (</w:t>
      </w:r>
      <w:r w:rsidR="00660D24" w:rsidRPr="0093004C">
        <w:rPr>
          <w:b/>
          <w:bCs/>
          <w:sz w:val="22"/>
          <w:szCs w:val="22"/>
        </w:rPr>
        <w:t>May 2024</w:t>
      </w:r>
      <w:r w:rsidRPr="0093004C">
        <w:rPr>
          <w:b/>
          <w:bCs/>
          <w:sz w:val="22"/>
          <w:szCs w:val="22"/>
        </w:rPr>
        <w:t>)</w:t>
      </w:r>
      <w:r w:rsidR="00660D24" w:rsidRPr="0093004C">
        <w:rPr>
          <w:b/>
          <w:bCs/>
          <w:sz w:val="22"/>
          <w:szCs w:val="22"/>
        </w:rPr>
        <w:t xml:space="preserve"> </w:t>
      </w:r>
      <w:r w:rsidR="00660D24" w:rsidRPr="0093004C">
        <w:rPr>
          <w:sz w:val="22"/>
          <w:szCs w:val="22"/>
        </w:rPr>
        <w:t>(Applies in lieu of Feb 2026)</w:t>
      </w:r>
    </w:p>
    <w:p w14:paraId="50779C05" w14:textId="77777777" w:rsidR="00A461F3" w:rsidRDefault="00A461F3" w:rsidP="00384015">
      <w:pPr>
        <w:rPr>
          <w:sz w:val="22"/>
          <w:szCs w:val="22"/>
        </w:rPr>
      </w:pPr>
    </w:p>
    <w:p w14:paraId="566BB279" w14:textId="2664982E" w:rsidR="00A461F3" w:rsidRPr="0093004C" w:rsidRDefault="00A461F3" w:rsidP="00384015">
      <w:pPr>
        <w:rPr>
          <w:b/>
          <w:bCs/>
          <w:sz w:val="22"/>
          <w:szCs w:val="22"/>
        </w:rPr>
      </w:pPr>
      <w:r w:rsidRPr="00A461F3">
        <w:rPr>
          <w:b/>
          <w:bCs/>
          <w:sz w:val="22"/>
          <w:szCs w:val="22"/>
        </w:rPr>
        <w:t>52.223-23 Sustainable Products and Services</w:t>
      </w:r>
      <w:r w:rsidR="005F1B74">
        <w:rPr>
          <w:b/>
          <w:bCs/>
          <w:sz w:val="22"/>
          <w:szCs w:val="22"/>
        </w:rPr>
        <w:t xml:space="preserve"> (May 2024)</w:t>
      </w:r>
    </w:p>
    <w:p w14:paraId="4B983D2D" w14:textId="77777777" w:rsidR="00ED0A56" w:rsidRPr="0093004C" w:rsidRDefault="00ED0A56" w:rsidP="00BA5852">
      <w:pPr>
        <w:rPr>
          <w:sz w:val="22"/>
          <w:szCs w:val="22"/>
        </w:rPr>
      </w:pPr>
    </w:p>
    <w:p w14:paraId="1B7E69AF" w14:textId="17A2F7A5" w:rsidR="00ED0A56" w:rsidRPr="0093004C" w:rsidRDefault="00ED0A56" w:rsidP="00BA5852">
      <w:pPr>
        <w:rPr>
          <w:sz w:val="22"/>
          <w:szCs w:val="22"/>
        </w:rPr>
      </w:pPr>
      <w:r w:rsidRPr="0093004C">
        <w:rPr>
          <w:b/>
          <w:bCs/>
          <w:sz w:val="22"/>
          <w:szCs w:val="22"/>
        </w:rPr>
        <w:t>52.224-1 Privacy Act Notification (Apr 1984)</w:t>
      </w:r>
      <w:r w:rsidR="00A9090D" w:rsidRPr="0093004C">
        <w:rPr>
          <w:b/>
          <w:bCs/>
          <w:sz w:val="22"/>
          <w:szCs w:val="22"/>
        </w:rPr>
        <w:t xml:space="preserve"> </w:t>
      </w:r>
      <w:r w:rsidR="00A9090D" w:rsidRPr="0093004C">
        <w:rPr>
          <w:sz w:val="22"/>
          <w:szCs w:val="22"/>
        </w:rPr>
        <w:t>(Applies to any subcontract where the subcontractor will be required to design, develop, or operate a system of records on individuals required to accomplish an agency function.)</w:t>
      </w:r>
    </w:p>
    <w:p w14:paraId="2C937EE2" w14:textId="77777777" w:rsidR="00993D62" w:rsidRPr="0093004C" w:rsidRDefault="00993D62" w:rsidP="00BA5852">
      <w:pPr>
        <w:rPr>
          <w:sz w:val="22"/>
          <w:szCs w:val="22"/>
        </w:rPr>
      </w:pPr>
    </w:p>
    <w:p w14:paraId="509A530D" w14:textId="0A3CD3CD" w:rsidR="00993D62" w:rsidRPr="0093004C" w:rsidRDefault="00993D62" w:rsidP="00BA5852">
      <w:pPr>
        <w:rPr>
          <w:sz w:val="22"/>
          <w:szCs w:val="22"/>
        </w:rPr>
      </w:pPr>
      <w:r w:rsidRPr="0093004C">
        <w:rPr>
          <w:b/>
          <w:bCs/>
          <w:sz w:val="22"/>
          <w:szCs w:val="22"/>
        </w:rPr>
        <w:t>52.224-2 Privacy Act (Apr 1984)</w:t>
      </w:r>
      <w:r w:rsidR="00E07BDE" w:rsidRPr="0093004C">
        <w:rPr>
          <w:b/>
          <w:bCs/>
          <w:sz w:val="22"/>
          <w:szCs w:val="22"/>
        </w:rPr>
        <w:t xml:space="preserve"> </w:t>
      </w:r>
      <w:r w:rsidR="00E07BDE" w:rsidRPr="0093004C">
        <w:rPr>
          <w:sz w:val="22"/>
          <w:szCs w:val="22"/>
        </w:rPr>
        <w:t>(Applies to all subcontracts which require the design, development, or operation of such a system of records.)</w:t>
      </w:r>
    </w:p>
    <w:p w14:paraId="7FDB1AA8" w14:textId="77777777" w:rsidR="004A0370" w:rsidRPr="0093004C" w:rsidRDefault="004A0370" w:rsidP="00BA5852">
      <w:pPr>
        <w:rPr>
          <w:sz w:val="22"/>
          <w:szCs w:val="22"/>
        </w:rPr>
      </w:pPr>
    </w:p>
    <w:p w14:paraId="2F87DF33" w14:textId="71E99B04" w:rsidR="004A0370" w:rsidRPr="0093004C" w:rsidRDefault="00155702" w:rsidP="00BA5852">
      <w:pPr>
        <w:rPr>
          <w:sz w:val="22"/>
          <w:szCs w:val="22"/>
        </w:rPr>
      </w:pPr>
      <w:r w:rsidRPr="0093004C">
        <w:rPr>
          <w:b/>
          <w:bCs/>
          <w:sz w:val="22"/>
          <w:szCs w:val="22"/>
        </w:rPr>
        <w:t>52.224-3 Privacy Training, Alternate I (Jan 2017)</w:t>
      </w:r>
      <w:r w:rsidR="00C41015" w:rsidRPr="0093004C">
        <w:rPr>
          <w:sz w:val="22"/>
          <w:szCs w:val="22"/>
        </w:rPr>
        <w:t xml:space="preserve"> (Applies to all subcontracts under this contract, when subcontractor employees will (1) have access to a system of records; (2) create, collect, use, process, store, maintain, disseminate, disclose, dispose, or otherwise handle personally identifiable information; or (3) design, develop, maintain, or operate a system of records.)</w:t>
      </w:r>
    </w:p>
    <w:p w14:paraId="5E4E1505" w14:textId="77777777" w:rsidR="00D43CAE" w:rsidRPr="0093004C" w:rsidRDefault="00D43CAE" w:rsidP="00BA5852">
      <w:pPr>
        <w:rPr>
          <w:sz w:val="22"/>
          <w:szCs w:val="22"/>
        </w:rPr>
      </w:pPr>
    </w:p>
    <w:p w14:paraId="5270701D" w14:textId="73E12917" w:rsidR="00D43CAE" w:rsidRPr="0093004C" w:rsidRDefault="00D43CAE" w:rsidP="00BA5852">
      <w:pPr>
        <w:rPr>
          <w:b/>
          <w:bCs/>
          <w:sz w:val="22"/>
          <w:szCs w:val="22"/>
        </w:rPr>
      </w:pPr>
      <w:r w:rsidRPr="0093004C">
        <w:rPr>
          <w:b/>
          <w:bCs/>
          <w:sz w:val="22"/>
          <w:szCs w:val="22"/>
        </w:rPr>
        <w:t>52.225-3 Buy American-Free Trade Agreements-Israeli Trade Act (Nov 2023)</w:t>
      </w:r>
    </w:p>
    <w:p w14:paraId="7F15AF3C" w14:textId="77777777" w:rsidR="004535D7" w:rsidRPr="0093004C" w:rsidRDefault="004535D7" w:rsidP="00674D69">
      <w:pPr>
        <w:rPr>
          <w:b/>
          <w:bCs/>
          <w:sz w:val="22"/>
          <w:szCs w:val="22"/>
        </w:rPr>
      </w:pPr>
    </w:p>
    <w:p w14:paraId="1244EFC0" w14:textId="2B825659" w:rsidR="004535D7" w:rsidRPr="0093004C" w:rsidRDefault="004535D7" w:rsidP="00674D69">
      <w:pPr>
        <w:rPr>
          <w:b/>
          <w:bCs/>
          <w:sz w:val="22"/>
          <w:szCs w:val="22"/>
        </w:rPr>
      </w:pPr>
      <w:r w:rsidRPr="0093004C">
        <w:rPr>
          <w:b/>
          <w:bCs/>
          <w:sz w:val="22"/>
          <w:szCs w:val="22"/>
        </w:rPr>
        <w:t>52.226-8 Encouraging Contractor Policies to Ban Text Messaging While Driving</w:t>
      </w:r>
      <w:r w:rsidR="007062C4" w:rsidRPr="0093004C">
        <w:rPr>
          <w:b/>
          <w:bCs/>
          <w:sz w:val="22"/>
          <w:szCs w:val="22"/>
        </w:rPr>
        <w:t xml:space="preserve"> (May 2024)</w:t>
      </w:r>
    </w:p>
    <w:p w14:paraId="789BE55F" w14:textId="77777777" w:rsidR="00D36315" w:rsidRPr="0093004C" w:rsidRDefault="00D36315" w:rsidP="00674D69">
      <w:pPr>
        <w:rPr>
          <w:sz w:val="22"/>
          <w:szCs w:val="22"/>
        </w:rPr>
      </w:pPr>
    </w:p>
    <w:p w14:paraId="21FFF32A" w14:textId="530135B8" w:rsidR="00D36315" w:rsidRPr="0093004C" w:rsidRDefault="00D36315" w:rsidP="00674D69">
      <w:pPr>
        <w:rPr>
          <w:sz w:val="22"/>
          <w:szCs w:val="22"/>
        </w:rPr>
      </w:pPr>
      <w:r w:rsidRPr="0093004C">
        <w:rPr>
          <w:b/>
          <w:bCs/>
          <w:sz w:val="22"/>
          <w:szCs w:val="22"/>
        </w:rPr>
        <w:lastRenderedPageBreak/>
        <w:t xml:space="preserve">52.227-1 </w:t>
      </w:r>
      <w:r w:rsidR="006A42C3" w:rsidRPr="0093004C">
        <w:rPr>
          <w:b/>
          <w:bCs/>
          <w:sz w:val="22"/>
          <w:szCs w:val="22"/>
        </w:rPr>
        <w:t>Authorization and Consent, Alternate</w:t>
      </w:r>
      <w:r w:rsidRPr="0093004C">
        <w:rPr>
          <w:b/>
          <w:bCs/>
          <w:sz w:val="22"/>
          <w:szCs w:val="22"/>
        </w:rPr>
        <w:t xml:space="preserve"> I (A</w:t>
      </w:r>
      <w:r w:rsidR="00FF21D8" w:rsidRPr="0093004C">
        <w:rPr>
          <w:b/>
          <w:bCs/>
          <w:sz w:val="22"/>
          <w:szCs w:val="22"/>
        </w:rPr>
        <w:t>pr</w:t>
      </w:r>
      <w:r w:rsidRPr="0093004C">
        <w:rPr>
          <w:b/>
          <w:bCs/>
          <w:sz w:val="22"/>
          <w:szCs w:val="22"/>
        </w:rPr>
        <w:t xml:space="preserve"> 1984)</w:t>
      </w:r>
      <w:r w:rsidRPr="0093004C">
        <w:rPr>
          <w:sz w:val="22"/>
          <w:szCs w:val="22"/>
        </w:rPr>
        <w:t xml:space="preserve"> (Applies to any subcontract for research and development work.)</w:t>
      </w:r>
    </w:p>
    <w:p w14:paraId="47142AC7" w14:textId="5198A459" w:rsidR="00B34884" w:rsidRPr="0093004C" w:rsidRDefault="00B34884" w:rsidP="00674D69">
      <w:pPr>
        <w:rPr>
          <w:sz w:val="22"/>
          <w:szCs w:val="22"/>
        </w:rPr>
      </w:pPr>
    </w:p>
    <w:p w14:paraId="60E66769" w14:textId="2B69EA98" w:rsidR="00EC6F52" w:rsidRPr="0093004C" w:rsidRDefault="00EC6F52" w:rsidP="00674D69">
      <w:pPr>
        <w:rPr>
          <w:b/>
          <w:bCs/>
          <w:sz w:val="22"/>
          <w:szCs w:val="22"/>
        </w:rPr>
      </w:pPr>
      <w:r w:rsidRPr="0093004C">
        <w:rPr>
          <w:b/>
          <w:bCs/>
          <w:sz w:val="22"/>
          <w:szCs w:val="22"/>
        </w:rPr>
        <w:t>52.229-8 Taxes – Foreign Cost-Reimbursement Contracts (Mar 1990)</w:t>
      </w:r>
    </w:p>
    <w:p w14:paraId="0574C53B" w14:textId="77777777" w:rsidR="005A7598" w:rsidRPr="0093004C" w:rsidRDefault="005A7598" w:rsidP="00674D69">
      <w:pPr>
        <w:rPr>
          <w:b/>
          <w:bCs/>
          <w:sz w:val="22"/>
          <w:szCs w:val="22"/>
        </w:rPr>
      </w:pPr>
    </w:p>
    <w:p w14:paraId="1CFAB2B1" w14:textId="60C333A9" w:rsidR="005A7598" w:rsidRPr="0093004C" w:rsidRDefault="005A7598" w:rsidP="00674D69">
      <w:pPr>
        <w:rPr>
          <w:b/>
          <w:bCs/>
          <w:sz w:val="22"/>
          <w:szCs w:val="22"/>
        </w:rPr>
      </w:pPr>
      <w:r w:rsidRPr="0093004C">
        <w:rPr>
          <w:b/>
          <w:bCs/>
          <w:sz w:val="22"/>
          <w:szCs w:val="22"/>
        </w:rPr>
        <w:t>52.229-9 Taxes -- Cost-Reimbursement Contracts With Foreign Governments (Mar 1990)</w:t>
      </w:r>
    </w:p>
    <w:p w14:paraId="564E7F44" w14:textId="77777777" w:rsidR="00760E85" w:rsidRPr="0093004C" w:rsidRDefault="00760E85" w:rsidP="004F21C4">
      <w:pPr>
        <w:rPr>
          <w:b/>
          <w:sz w:val="22"/>
          <w:szCs w:val="22"/>
        </w:rPr>
      </w:pPr>
    </w:p>
    <w:p w14:paraId="452F7582" w14:textId="2523B622" w:rsidR="00CC5FC7" w:rsidRPr="0093004C" w:rsidRDefault="00760E85" w:rsidP="00CC5FC7">
      <w:pPr>
        <w:rPr>
          <w:bCs/>
          <w:sz w:val="22"/>
          <w:szCs w:val="22"/>
        </w:rPr>
      </w:pPr>
      <w:r w:rsidRPr="0093004C">
        <w:rPr>
          <w:b/>
          <w:sz w:val="22"/>
          <w:szCs w:val="22"/>
        </w:rPr>
        <w:t>52.232-16 Progress Payments (Nov 2021)</w:t>
      </w:r>
      <w:r w:rsidR="00CC5FC7" w:rsidRPr="0093004C">
        <w:rPr>
          <w:bCs/>
          <w:sz w:val="22"/>
          <w:szCs w:val="22"/>
        </w:rPr>
        <w:t xml:space="preserve"> (Applies if progress payments are to be paid to subcontractors</w:t>
      </w:r>
      <w:r w:rsidR="00243C5E" w:rsidRPr="0093004C">
        <w:rPr>
          <w:bCs/>
          <w:sz w:val="22"/>
          <w:szCs w:val="22"/>
        </w:rPr>
        <w:t>.</w:t>
      </w:r>
      <w:r w:rsidR="00CC5FC7" w:rsidRPr="0093004C">
        <w:rPr>
          <w:bCs/>
          <w:sz w:val="22"/>
          <w:szCs w:val="22"/>
        </w:rPr>
        <w:t>)</w:t>
      </w:r>
    </w:p>
    <w:p w14:paraId="3EA60B1E" w14:textId="03054589" w:rsidR="00F94D78" w:rsidRPr="0093004C" w:rsidRDefault="00F94D78" w:rsidP="004F21C4">
      <w:pPr>
        <w:rPr>
          <w:bCs/>
          <w:sz w:val="22"/>
          <w:szCs w:val="22"/>
        </w:rPr>
      </w:pPr>
    </w:p>
    <w:p w14:paraId="7C493EC1" w14:textId="40CD758F" w:rsidR="00F94D78" w:rsidRPr="0093004C" w:rsidRDefault="00F94D78" w:rsidP="004F21C4">
      <w:pPr>
        <w:rPr>
          <w:bCs/>
          <w:sz w:val="22"/>
          <w:szCs w:val="22"/>
        </w:rPr>
      </w:pPr>
      <w:r w:rsidRPr="0093004C">
        <w:rPr>
          <w:b/>
          <w:sz w:val="22"/>
          <w:szCs w:val="22"/>
        </w:rPr>
        <w:t>52.232-16 Progress Payments</w:t>
      </w:r>
      <w:r w:rsidR="00FF21D8" w:rsidRPr="0093004C">
        <w:rPr>
          <w:b/>
          <w:sz w:val="22"/>
          <w:szCs w:val="22"/>
        </w:rPr>
        <w:t>, Alternate I</w:t>
      </w:r>
      <w:r w:rsidRPr="0093004C">
        <w:rPr>
          <w:b/>
          <w:sz w:val="22"/>
          <w:szCs w:val="22"/>
        </w:rPr>
        <w:t xml:space="preserve"> (</w:t>
      </w:r>
      <w:r w:rsidR="00FF21D8" w:rsidRPr="0093004C">
        <w:rPr>
          <w:b/>
          <w:sz w:val="22"/>
          <w:szCs w:val="22"/>
        </w:rPr>
        <w:t>Mar</w:t>
      </w:r>
      <w:r w:rsidRPr="0093004C">
        <w:rPr>
          <w:b/>
          <w:sz w:val="22"/>
          <w:szCs w:val="22"/>
        </w:rPr>
        <w:t xml:space="preserve"> 202</w:t>
      </w:r>
      <w:r w:rsidR="00FF21D8" w:rsidRPr="0093004C">
        <w:rPr>
          <w:b/>
          <w:sz w:val="22"/>
          <w:szCs w:val="22"/>
        </w:rPr>
        <w:t>0</w:t>
      </w:r>
      <w:r w:rsidRPr="0093004C">
        <w:rPr>
          <w:b/>
          <w:sz w:val="22"/>
          <w:szCs w:val="22"/>
        </w:rPr>
        <w:t>)</w:t>
      </w:r>
      <w:r w:rsidR="003B3AEE" w:rsidRPr="0093004C">
        <w:rPr>
          <w:b/>
          <w:sz w:val="22"/>
          <w:szCs w:val="22"/>
        </w:rPr>
        <w:t xml:space="preserve"> </w:t>
      </w:r>
      <w:r w:rsidR="003B3AEE" w:rsidRPr="0093004C">
        <w:rPr>
          <w:bCs/>
          <w:sz w:val="22"/>
          <w:szCs w:val="22"/>
        </w:rPr>
        <w:t xml:space="preserve">(Applies </w:t>
      </w:r>
      <w:r w:rsidR="006C0DB0" w:rsidRPr="0093004C">
        <w:rPr>
          <w:bCs/>
          <w:sz w:val="22"/>
          <w:szCs w:val="22"/>
        </w:rPr>
        <w:t>to subcontracts with small business concerns</w:t>
      </w:r>
      <w:r w:rsidR="00243C5E" w:rsidRPr="0093004C">
        <w:rPr>
          <w:bCs/>
          <w:sz w:val="22"/>
          <w:szCs w:val="22"/>
        </w:rPr>
        <w:t>.)</w:t>
      </w:r>
    </w:p>
    <w:p w14:paraId="2B9D0A32" w14:textId="77777777" w:rsidR="00CC591D" w:rsidRPr="0093004C" w:rsidRDefault="00CC591D" w:rsidP="004F21C4">
      <w:pPr>
        <w:rPr>
          <w:bCs/>
          <w:sz w:val="22"/>
          <w:szCs w:val="22"/>
        </w:rPr>
      </w:pPr>
    </w:p>
    <w:p w14:paraId="1B974562" w14:textId="739E7189" w:rsidR="00CC591D" w:rsidRPr="0093004C" w:rsidRDefault="00CC591D" w:rsidP="004F21C4">
      <w:pPr>
        <w:rPr>
          <w:b/>
          <w:sz w:val="22"/>
          <w:szCs w:val="22"/>
        </w:rPr>
      </w:pPr>
      <w:r w:rsidRPr="0093004C">
        <w:rPr>
          <w:b/>
          <w:sz w:val="22"/>
          <w:szCs w:val="22"/>
        </w:rPr>
        <w:t>52.232-17 Interest (May 2014)</w:t>
      </w:r>
    </w:p>
    <w:p w14:paraId="2A9A3636" w14:textId="77777777" w:rsidR="00142800" w:rsidRPr="0093004C" w:rsidRDefault="00142800" w:rsidP="004F21C4">
      <w:pPr>
        <w:rPr>
          <w:b/>
          <w:sz w:val="22"/>
          <w:szCs w:val="22"/>
        </w:rPr>
      </w:pPr>
    </w:p>
    <w:p w14:paraId="484CE373" w14:textId="77777777" w:rsidR="00142800" w:rsidRPr="0093004C" w:rsidRDefault="00142800" w:rsidP="00142800">
      <w:pPr>
        <w:rPr>
          <w:b/>
          <w:sz w:val="22"/>
          <w:szCs w:val="22"/>
        </w:rPr>
      </w:pPr>
      <w:r w:rsidRPr="0093004C">
        <w:rPr>
          <w:b/>
          <w:sz w:val="22"/>
          <w:szCs w:val="22"/>
        </w:rPr>
        <w:t>52.232-32 Performance-Based Payments (Apr 2012)</w:t>
      </w:r>
      <w:r w:rsidRPr="0093004C">
        <w:rPr>
          <w:bCs/>
          <w:sz w:val="22"/>
          <w:szCs w:val="22"/>
        </w:rPr>
        <w:t xml:space="preserve"> (The clause does not require inclusion in subcontracts, except where we will be making financing payments to the supplier in the form of performance based payments and we will obtain reimbursements of such payments in financing payments under the prime contract. The subcontract must describe the events and amounts associated with each planned payment. If the performance based payments will be including in prime contractor financing payments in the form of allowable cost billings or progress payments, then this clause is required to be used when the supplier will be paid performance based payments. See FAR 32.504.)</w:t>
      </w:r>
    </w:p>
    <w:p w14:paraId="24791FDC" w14:textId="55C80A58" w:rsidR="00670CCC" w:rsidRPr="0093004C" w:rsidRDefault="00670CCC" w:rsidP="004F21C4">
      <w:pPr>
        <w:rPr>
          <w:bCs/>
          <w:sz w:val="22"/>
          <w:szCs w:val="22"/>
        </w:rPr>
      </w:pPr>
    </w:p>
    <w:p w14:paraId="7641C07C" w14:textId="12DDE886" w:rsidR="00670CCC" w:rsidRPr="0093004C" w:rsidRDefault="00670CCC" w:rsidP="004F21C4">
      <w:pPr>
        <w:rPr>
          <w:bCs/>
          <w:sz w:val="22"/>
          <w:szCs w:val="22"/>
        </w:rPr>
      </w:pPr>
      <w:r w:rsidRPr="0093004C">
        <w:rPr>
          <w:b/>
          <w:sz w:val="22"/>
          <w:szCs w:val="22"/>
        </w:rPr>
        <w:t>52.232-39 Unenforceability of Unauthorized Obligations (Jun 2013)</w:t>
      </w:r>
      <w:r w:rsidRPr="0093004C">
        <w:rPr>
          <w:bCs/>
          <w:sz w:val="22"/>
          <w:szCs w:val="22"/>
        </w:rPr>
        <w:t xml:space="preserve"> (Applies to subcontracts where software or services will be retransferred to the Government.)</w:t>
      </w:r>
    </w:p>
    <w:p w14:paraId="68C27B94" w14:textId="77777777" w:rsidR="00F67B75" w:rsidRPr="0093004C" w:rsidRDefault="00F67B75" w:rsidP="004F21C4">
      <w:pPr>
        <w:rPr>
          <w:bCs/>
          <w:sz w:val="22"/>
          <w:szCs w:val="22"/>
        </w:rPr>
      </w:pPr>
    </w:p>
    <w:p w14:paraId="48209F2C" w14:textId="774A94B5" w:rsidR="00F67B75" w:rsidRPr="0093004C" w:rsidRDefault="00F67B75" w:rsidP="004F21C4">
      <w:pPr>
        <w:rPr>
          <w:b/>
          <w:sz w:val="22"/>
          <w:szCs w:val="22"/>
        </w:rPr>
      </w:pPr>
      <w:r w:rsidRPr="0093004C">
        <w:rPr>
          <w:b/>
          <w:sz w:val="22"/>
          <w:szCs w:val="22"/>
        </w:rPr>
        <w:t xml:space="preserve">52.239-1 </w:t>
      </w:r>
      <w:r w:rsidR="00CF24A9" w:rsidRPr="0093004C">
        <w:rPr>
          <w:b/>
          <w:sz w:val="22"/>
          <w:szCs w:val="22"/>
        </w:rPr>
        <w:t xml:space="preserve">Privacy Or Security Safeguards (Aug </w:t>
      </w:r>
      <w:r w:rsidRPr="0093004C">
        <w:rPr>
          <w:b/>
          <w:sz w:val="22"/>
          <w:szCs w:val="22"/>
        </w:rPr>
        <w:t>1996)</w:t>
      </w:r>
    </w:p>
    <w:p w14:paraId="0C73C3D4" w14:textId="77777777" w:rsidR="000D06F9" w:rsidRPr="0093004C" w:rsidRDefault="000D06F9" w:rsidP="004F21C4">
      <w:pPr>
        <w:rPr>
          <w:b/>
          <w:sz w:val="22"/>
          <w:szCs w:val="22"/>
        </w:rPr>
      </w:pPr>
    </w:p>
    <w:p w14:paraId="4F70E0C1" w14:textId="0B3FD521" w:rsidR="000D06F9" w:rsidRPr="0093004C" w:rsidRDefault="000D06F9" w:rsidP="004F21C4">
      <w:pPr>
        <w:rPr>
          <w:b/>
          <w:sz w:val="22"/>
          <w:szCs w:val="22"/>
        </w:rPr>
      </w:pPr>
      <w:r w:rsidRPr="0093004C">
        <w:rPr>
          <w:b/>
          <w:sz w:val="22"/>
          <w:szCs w:val="22"/>
        </w:rPr>
        <w:t>52.242-2 Production Progress Reports (Apr 1991)</w:t>
      </w:r>
      <w:r w:rsidR="00CA5A79" w:rsidRPr="0093004C">
        <w:rPr>
          <w:bCs/>
          <w:sz w:val="22"/>
          <w:szCs w:val="22"/>
        </w:rPr>
        <w:t xml:space="preserve"> (Applies to subcontracts where production progress reports are desired. As an alternative to using this clause, appropriate requirements for production progress reports may be included in the statement of work or subcontract data requirements list.)</w:t>
      </w:r>
    </w:p>
    <w:p w14:paraId="48301636" w14:textId="77777777" w:rsidR="00D354A8" w:rsidRPr="0093004C" w:rsidRDefault="00D354A8" w:rsidP="004F21C4">
      <w:pPr>
        <w:rPr>
          <w:b/>
          <w:sz w:val="22"/>
          <w:szCs w:val="22"/>
        </w:rPr>
      </w:pPr>
    </w:p>
    <w:p w14:paraId="49C11B55" w14:textId="6C288F4F" w:rsidR="00515C29" w:rsidRPr="0093004C" w:rsidRDefault="00515C29" w:rsidP="00515C29">
      <w:pPr>
        <w:rPr>
          <w:b/>
          <w:sz w:val="22"/>
          <w:szCs w:val="22"/>
        </w:rPr>
      </w:pPr>
      <w:r w:rsidRPr="0093004C">
        <w:rPr>
          <w:b/>
          <w:sz w:val="22"/>
          <w:szCs w:val="22"/>
        </w:rPr>
        <w:t xml:space="preserve">52.243-1 Changes -- Fixed-Price, Alternate </w:t>
      </w:r>
      <w:r w:rsidR="00AB2228" w:rsidRPr="0093004C">
        <w:rPr>
          <w:b/>
          <w:sz w:val="22"/>
          <w:szCs w:val="22"/>
        </w:rPr>
        <w:t>III</w:t>
      </w:r>
      <w:r w:rsidRPr="0093004C">
        <w:rPr>
          <w:b/>
          <w:sz w:val="22"/>
          <w:szCs w:val="22"/>
        </w:rPr>
        <w:t xml:space="preserve"> (A</w:t>
      </w:r>
      <w:r w:rsidR="0029765F" w:rsidRPr="0093004C">
        <w:rPr>
          <w:b/>
          <w:sz w:val="22"/>
          <w:szCs w:val="22"/>
        </w:rPr>
        <w:t>pr</w:t>
      </w:r>
      <w:r w:rsidRPr="0093004C">
        <w:rPr>
          <w:b/>
          <w:sz w:val="22"/>
          <w:szCs w:val="22"/>
        </w:rPr>
        <w:t xml:space="preserve"> 1984)</w:t>
      </w:r>
      <w:r w:rsidR="00DE129D" w:rsidRPr="0093004C">
        <w:rPr>
          <w:b/>
          <w:sz w:val="22"/>
          <w:szCs w:val="22"/>
        </w:rPr>
        <w:t xml:space="preserve"> </w:t>
      </w:r>
      <w:r w:rsidR="00DE129D" w:rsidRPr="0093004C">
        <w:rPr>
          <w:bCs/>
          <w:sz w:val="22"/>
          <w:szCs w:val="22"/>
        </w:rPr>
        <w:t>(Applies to all subcontracts for architect-engineer or other professional services.)</w:t>
      </w:r>
    </w:p>
    <w:p w14:paraId="7983A0EA" w14:textId="77777777" w:rsidR="00515C29" w:rsidRPr="0093004C" w:rsidRDefault="00515C29" w:rsidP="00515C29">
      <w:pPr>
        <w:rPr>
          <w:b/>
          <w:sz w:val="22"/>
          <w:szCs w:val="22"/>
        </w:rPr>
      </w:pPr>
    </w:p>
    <w:p w14:paraId="1C4ACE01" w14:textId="78F21F1A" w:rsidR="00515C29" w:rsidRPr="0093004C" w:rsidRDefault="00515C29" w:rsidP="00515C29">
      <w:pPr>
        <w:rPr>
          <w:bCs/>
          <w:sz w:val="22"/>
          <w:szCs w:val="22"/>
        </w:rPr>
      </w:pPr>
      <w:r w:rsidRPr="0093004C">
        <w:rPr>
          <w:b/>
          <w:sz w:val="22"/>
          <w:szCs w:val="22"/>
        </w:rPr>
        <w:t xml:space="preserve">52.243-1 Changes -- Fixed-Price, Alternate </w:t>
      </w:r>
      <w:r w:rsidR="00AB2228" w:rsidRPr="0093004C">
        <w:rPr>
          <w:b/>
          <w:sz w:val="22"/>
          <w:szCs w:val="22"/>
        </w:rPr>
        <w:t>I</w:t>
      </w:r>
      <w:r w:rsidRPr="0093004C">
        <w:rPr>
          <w:b/>
          <w:sz w:val="22"/>
          <w:szCs w:val="22"/>
        </w:rPr>
        <w:t>V (A</w:t>
      </w:r>
      <w:r w:rsidR="0029765F" w:rsidRPr="0093004C">
        <w:rPr>
          <w:b/>
          <w:sz w:val="22"/>
          <w:szCs w:val="22"/>
        </w:rPr>
        <w:t>pr</w:t>
      </w:r>
      <w:r w:rsidRPr="0093004C">
        <w:rPr>
          <w:b/>
          <w:sz w:val="22"/>
          <w:szCs w:val="22"/>
        </w:rPr>
        <w:t xml:space="preserve"> 1984)</w:t>
      </w:r>
      <w:r w:rsidR="00DE6C70" w:rsidRPr="0093004C">
        <w:rPr>
          <w:b/>
          <w:sz w:val="22"/>
          <w:szCs w:val="22"/>
        </w:rPr>
        <w:t xml:space="preserve"> </w:t>
      </w:r>
      <w:r w:rsidR="00DE6C70" w:rsidRPr="0093004C">
        <w:rPr>
          <w:bCs/>
          <w:sz w:val="22"/>
          <w:szCs w:val="22"/>
        </w:rPr>
        <w:t>(Applies to all subcontracts for transportation services.)</w:t>
      </w:r>
    </w:p>
    <w:p w14:paraId="22B8881F" w14:textId="77777777" w:rsidR="00515C29" w:rsidRPr="0093004C" w:rsidRDefault="00515C29" w:rsidP="004F21C4">
      <w:pPr>
        <w:rPr>
          <w:b/>
          <w:sz w:val="22"/>
          <w:szCs w:val="22"/>
        </w:rPr>
      </w:pPr>
    </w:p>
    <w:p w14:paraId="234BC687" w14:textId="0443A5FA" w:rsidR="00D354A8" w:rsidRPr="0093004C" w:rsidRDefault="00D354A8" w:rsidP="004F21C4">
      <w:pPr>
        <w:rPr>
          <w:bCs/>
          <w:sz w:val="22"/>
          <w:szCs w:val="22"/>
        </w:rPr>
      </w:pPr>
      <w:r w:rsidRPr="0093004C">
        <w:rPr>
          <w:b/>
          <w:sz w:val="22"/>
          <w:szCs w:val="22"/>
        </w:rPr>
        <w:t xml:space="preserve">52.243-1 </w:t>
      </w:r>
      <w:r w:rsidR="00815F46" w:rsidRPr="0093004C">
        <w:rPr>
          <w:b/>
          <w:sz w:val="22"/>
          <w:szCs w:val="22"/>
        </w:rPr>
        <w:t>Changes -- Fixed-Price</w:t>
      </w:r>
      <w:r w:rsidRPr="0093004C">
        <w:rPr>
          <w:b/>
          <w:sz w:val="22"/>
          <w:szCs w:val="22"/>
        </w:rPr>
        <w:t>, Alternate V (A</w:t>
      </w:r>
      <w:r w:rsidR="0029765F" w:rsidRPr="0093004C">
        <w:rPr>
          <w:b/>
          <w:sz w:val="22"/>
          <w:szCs w:val="22"/>
        </w:rPr>
        <w:t>pr</w:t>
      </w:r>
      <w:r w:rsidRPr="0093004C">
        <w:rPr>
          <w:b/>
          <w:sz w:val="22"/>
          <w:szCs w:val="22"/>
        </w:rPr>
        <w:t xml:space="preserve"> 1984)</w:t>
      </w:r>
      <w:r w:rsidR="0029765F" w:rsidRPr="0093004C">
        <w:rPr>
          <w:b/>
          <w:sz w:val="22"/>
          <w:szCs w:val="22"/>
        </w:rPr>
        <w:t xml:space="preserve"> </w:t>
      </w:r>
      <w:r w:rsidR="0029765F" w:rsidRPr="0093004C">
        <w:rPr>
          <w:bCs/>
          <w:sz w:val="22"/>
          <w:szCs w:val="22"/>
        </w:rPr>
        <w:t>(Applies to all subcontracts for research and development.)</w:t>
      </w:r>
    </w:p>
    <w:p w14:paraId="7798A48B" w14:textId="77777777" w:rsidR="00E858F8" w:rsidRPr="0093004C" w:rsidRDefault="00E858F8" w:rsidP="004F21C4">
      <w:pPr>
        <w:rPr>
          <w:bCs/>
          <w:sz w:val="22"/>
          <w:szCs w:val="22"/>
        </w:rPr>
      </w:pPr>
    </w:p>
    <w:p w14:paraId="70ED4027" w14:textId="2A1CE25B" w:rsidR="00E858F8" w:rsidRPr="0093004C" w:rsidRDefault="00E858F8" w:rsidP="004F21C4">
      <w:pPr>
        <w:rPr>
          <w:bCs/>
          <w:sz w:val="22"/>
          <w:szCs w:val="22"/>
        </w:rPr>
      </w:pPr>
      <w:r w:rsidRPr="0093004C">
        <w:rPr>
          <w:b/>
          <w:sz w:val="22"/>
          <w:szCs w:val="22"/>
        </w:rPr>
        <w:t xml:space="preserve">52.243-2 Changes -- Cost-Reimbursement, Alternate I </w:t>
      </w:r>
      <w:r w:rsidR="000D251A" w:rsidRPr="0093004C">
        <w:rPr>
          <w:b/>
          <w:sz w:val="22"/>
          <w:szCs w:val="22"/>
        </w:rPr>
        <w:t>(Apr 1984)</w:t>
      </w:r>
      <w:r w:rsidR="000D251A" w:rsidRPr="0093004C">
        <w:rPr>
          <w:bCs/>
          <w:sz w:val="22"/>
          <w:szCs w:val="22"/>
        </w:rPr>
        <w:t xml:space="preserve"> (Applies to subcontracts for services and no supplies are to be furnished.)</w:t>
      </w:r>
    </w:p>
    <w:p w14:paraId="7C2A1F68" w14:textId="77777777" w:rsidR="007B7D34" w:rsidRPr="0093004C" w:rsidRDefault="007B7D34" w:rsidP="004F21C4">
      <w:pPr>
        <w:rPr>
          <w:bCs/>
          <w:sz w:val="22"/>
          <w:szCs w:val="22"/>
        </w:rPr>
      </w:pPr>
    </w:p>
    <w:p w14:paraId="6B670B87" w14:textId="4C0C500F" w:rsidR="007B7D34" w:rsidRPr="0093004C" w:rsidRDefault="007B7D34" w:rsidP="007B7D34">
      <w:pPr>
        <w:rPr>
          <w:bCs/>
          <w:sz w:val="22"/>
          <w:szCs w:val="22"/>
        </w:rPr>
      </w:pPr>
      <w:r w:rsidRPr="0093004C">
        <w:rPr>
          <w:b/>
          <w:sz w:val="22"/>
          <w:szCs w:val="22"/>
        </w:rPr>
        <w:t>52.243-2 Changes -- Cost-Reimbursement, Alternate II (Apr 1984)</w:t>
      </w:r>
      <w:r w:rsidRPr="0093004C">
        <w:rPr>
          <w:bCs/>
          <w:sz w:val="22"/>
          <w:szCs w:val="22"/>
        </w:rPr>
        <w:t xml:space="preserve"> (Applies to subcontracts for services and</w:t>
      </w:r>
      <w:r w:rsidR="0056235A" w:rsidRPr="0093004C">
        <w:rPr>
          <w:bCs/>
          <w:sz w:val="22"/>
          <w:szCs w:val="22"/>
        </w:rPr>
        <w:t xml:space="preserve"> </w:t>
      </w:r>
      <w:r w:rsidRPr="0093004C">
        <w:rPr>
          <w:bCs/>
          <w:sz w:val="22"/>
          <w:szCs w:val="22"/>
        </w:rPr>
        <w:t>supplies are to be furnished.)</w:t>
      </w:r>
    </w:p>
    <w:p w14:paraId="62EAF74E" w14:textId="77777777" w:rsidR="00FB4782" w:rsidRPr="0093004C" w:rsidRDefault="00FB4782" w:rsidP="007B7D34">
      <w:pPr>
        <w:rPr>
          <w:bCs/>
          <w:sz w:val="22"/>
          <w:szCs w:val="22"/>
        </w:rPr>
      </w:pPr>
    </w:p>
    <w:p w14:paraId="3EC8BA47" w14:textId="455A7AD3" w:rsidR="00FB4782" w:rsidRPr="0093004C" w:rsidRDefault="00FB4782" w:rsidP="00FB4782">
      <w:pPr>
        <w:rPr>
          <w:bCs/>
          <w:sz w:val="22"/>
          <w:szCs w:val="22"/>
        </w:rPr>
      </w:pPr>
      <w:r w:rsidRPr="0093004C">
        <w:rPr>
          <w:b/>
          <w:sz w:val="22"/>
          <w:szCs w:val="22"/>
        </w:rPr>
        <w:lastRenderedPageBreak/>
        <w:t>52.243-2 Changes -- Cost-Reimbursement, Alternate III (Apr 1984)</w:t>
      </w:r>
      <w:r w:rsidRPr="0093004C">
        <w:rPr>
          <w:bCs/>
          <w:sz w:val="22"/>
          <w:szCs w:val="22"/>
        </w:rPr>
        <w:t xml:space="preserve"> (Applies to </w:t>
      </w:r>
      <w:r w:rsidR="007E0E4B" w:rsidRPr="0093004C">
        <w:rPr>
          <w:bCs/>
          <w:sz w:val="22"/>
          <w:szCs w:val="22"/>
        </w:rPr>
        <w:t xml:space="preserve">all </w:t>
      </w:r>
      <w:r w:rsidRPr="0093004C">
        <w:rPr>
          <w:bCs/>
          <w:sz w:val="22"/>
          <w:szCs w:val="22"/>
        </w:rPr>
        <w:t>subcontracts for</w:t>
      </w:r>
      <w:r w:rsidR="007E0E4B" w:rsidRPr="0093004C">
        <w:rPr>
          <w:bCs/>
          <w:sz w:val="22"/>
          <w:szCs w:val="22"/>
        </w:rPr>
        <w:t xml:space="preserve"> construction</w:t>
      </w:r>
      <w:r w:rsidRPr="0093004C">
        <w:rPr>
          <w:bCs/>
          <w:sz w:val="22"/>
          <w:szCs w:val="22"/>
        </w:rPr>
        <w:t>.)</w:t>
      </w:r>
    </w:p>
    <w:p w14:paraId="3BF38C9C" w14:textId="77777777" w:rsidR="008453D9" w:rsidRPr="0093004C" w:rsidRDefault="008453D9" w:rsidP="00FB4782">
      <w:pPr>
        <w:rPr>
          <w:bCs/>
          <w:sz w:val="22"/>
          <w:szCs w:val="22"/>
        </w:rPr>
      </w:pPr>
    </w:p>
    <w:p w14:paraId="729C2C1C" w14:textId="547DC258" w:rsidR="008453D9" w:rsidRPr="0093004C" w:rsidRDefault="008453D9" w:rsidP="008453D9">
      <w:pPr>
        <w:rPr>
          <w:b/>
          <w:sz w:val="22"/>
          <w:szCs w:val="22"/>
        </w:rPr>
      </w:pPr>
      <w:r w:rsidRPr="0093004C">
        <w:rPr>
          <w:b/>
          <w:sz w:val="22"/>
          <w:szCs w:val="22"/>
        </w:rPr>
        <w:t>52.243-2 Changes -- Cost-Reimbursement, Alternate V (Apr 1984)</w:t>
      </w:r>
      <w:r w:rsidRPr="0093004C">
        <w:rPr>
          <w:bCs/>
          <w:sz w:val="22"/>
          <w:szCs w:val="22"/>
        </w:rPr>
        <w:t xml:space="preserve"> (Applies to all subcontracts for </w:t>
      </w:r>
      <w:r w:rsidR="009A59E8" w:rsidRPr="0093004C">
        <w:rPr>
          <w:bCs/>
          <w:sz w:val="22"/>
          <w:szCs w:val="22"/>
        </w:rPr>
        <w:t>research and development</w:t>
      </w:r>
      <w:r w:rsidRPr="0093004C">
        <w:rPr>
          <w:bCs/>
          <w:sz w:val="22"/>
          <w:szCs w:val="22"/>
        </w:rPr>
        <w:t>.)</w:t>
      </w:r>
    </w:p>
    <w:p w14:paraId="5F573D65" w14:textId="4293FD31" w:rsidR="003B154B" w:rsidRPr="0093004C" w:rsidRDefault="003B154B" w:rsidP="0017484E">
      <w:pPr>
        <w:tabs>
          <w:tab w:val="left" w:pos="533"/>
        </w:tabs>
        <w:rPr>
          <w:sz w:val="22"/>
          <w:szCs w:val="22"/>
        </w:rPr>
      </w:pPr>
    </w:p>
    <w:p w14:paraId="6540E14A" w14:textId="29321063" w:rsidR="003B154B" w:rsidRPr="0093004C" w:rsidRDefault="00E53C68" w:rsidP="00674D69">
      <w:pPr>
        <w:rPr>
          <w:sz w:val="22"/>
          <w:szCs w:val="22"/>
        </w:rPr>
      </w:pPr>
      <w:r w:rsidRPr="0093004C">
        <w:rPr>
          <w:b/>
          <w:bCs/>
          <w:sz w:val="22"/>
          <w:szCs w:val="22"/>
        </w:rPr>
        <w:t>52.244</w:t>
      </w:r>
      <w:r w:rsidR="00681DC7" w:rsidRPr="0093004C">
        <w:rPr>
          <w:b/>
          <w:bCs/>
          <w:sz w:val="22"/>
          <w:szCs w:val="22"/>
        </w:rPr>
        <w:t>-6 Subcontracts For Commercial Items (</w:t>
      </w:r>
      <w:r w:rsidR="000C1986" w:rsidRPr="0093004C">
        <w:rPr>
          <w:sz w:val="22"/>
          <w:szCs w:val="22"/>
        </w:rPr>
        <w:t>Jan 2025</w:t>
      </w:r>
      <w:r w:rsidRPr="0093004C">
        <w:rPr>
          <w:b/>
          <w:bCs/>
          <w:sz w:val="22"/>
          <w:szCs w:val="22"/>
        </w:rPr>
        <w:t xml:space="preserve">) </w:t>
      </w:r>
      <w:r w:rsidR="00FC5D90" w:rsidRPr="0093004C">
        <w:rPr>
          <w:sz w:val="22"/>
          <w:szCs w:val="22"/>
        </w:rPr>
        <w:t xml:space="preserve">(Applies in lieu of </w:t>
      </w:r>
      <w:r w:rsidR="00282B9F" w:rsidRPr="0093004C">
        <w:rPr>
          <w:sz w:val="22"/>
          <w:szCs w:val="22"/>
        </w:rPr>
        <w:t>Feb</w:t>
      </w:r>
      <w:r w:rsidR="00FC5D90" w:rsidRPr="0093004C">
        <w:rPr>
          <w:sz w:val="22"/>
          <w:szCs w:val="22"/>
        </w:rPr>
        <w:t xml:space="preserve"> 202</w:t>
      </w:r>
      <w:r w:rsidR="00282B9F" w:rsidRPr="0093004C">
        <w:rPr>
          <w:sz w:val="22"/>
          <w:szCs w:val="22"/>
        </w:rPr>
        <w:t>6</w:t>
      </w:r>
      <w:r w:rsidR="00FC5D90" w:rsidRPr="0093004C">
        <w:rPr>
          <w:sz w:val="22"/>
          <w:szCs w:val="22"/>
        </w:rPr>
        <w:t>)</w:t>
      </w:r>
    </w:p>
    <w:p w14:paraId="600033F9" w14:textId="77777777" w:rsidR="00312A50" w:rsidRPr="0093004C" w:rsidRDefault="00312A50" w:rsidP="00312A50">
      <w:pPr>
        <w:rPr>
          <w:b/>
          <w:bCs/>
          <w:sz w:val="22"/>
          <w:szCs w:val="22"/>
        </w:rPr>
      </w:pPr>
    </w:p>
    <w:p w14:paraId="233E0149" w14:textId="5B1A3C0B" w:rsidR="00EF3A91" w:rsidRPr="0093004C" w:rsidRDefault="008C4A4B" w:rsidP="00674D69">
      <w:pPr>
        <w:rPr>
          <w:b/>
          <w:sz w:val="22"/>
          <w:szCs w:val="22"/>
        </w:rPr>
      </w:pPr>
      <w:r w:rsidRPr="0093004C">
        <w:rPr>
          <w:b/>
          <w:sz w:val="22"/>
          <w:szCs w:val="22"/>
        </w:rPr>
        <w:t>52.245-1 Government Property</w:t>
      </w:r>
      <w:r w:rsidR="00725D24" w:rsidRPr="0093004C">
        <w:rPr>
          <w:b/>
          <w:sz w:val="22"/>
          <w:szCs w:val="22"/>
        </w:rPr>
        <w:t>, Alternate I</w:t>
      </w:r>
      <w:r w:rsidRPr="0093004C">
        <w:rPr>
          <w:b/>
          <w:sz w:val="22"/>
          <w:szCs w:val="22"/>
        </w:rPr>
        <w:t xml:space="preserve"> (</w:t>
      </w:r>
      <w:r w:rsidR="00725D24" w:rsidRPr="0093004C">
        <w:rPr>
          <w:b/>
          <w:sz w:val="22"/>
          <w:szCs w:val="22"/>
        </w:rPr>
        <w:t>Apr</w:t>
      </w:r>
      <w:r w:rsidRPr="0093004C">
        <w:rPr>
          <w:b/>
          <w:sz w:val="22"/>
          <w:szCs w:val="22"/>
        </w:rPr>
        <w:t xml:space="preserve"> 201</w:t>
      </w:r>
      <w:r w:rsidR="00725D24" w:rsidRPr="0093004C">
        <w:rPr>
          <w:b/>
          <w:sz w:val="22"/>
          <w:szCs w:val="22"/>
        </w:rPr>
        <w:t>2</w:t>
      </w:r>
      <w:r w:rsidRPr="0093004C">
        <w:rPr>
          <w:bCs/>
          <w:sz w:val="22"/>
          <w:szCs w:val="22"/>
        </w:rPr>
        <w:t xml:space="preserve">) </w:t>
      </w:r>
      <w:r w:rsidR="00865B65" w:rsidRPr="0093004C">
        <w:rPr>
          <w:bCs/>
          <w:sz w:val="22"/>
          <w:szCs w:val="22"/>
        </w:rPr>
        <w:t>(Applies to contracts other than those identified in FAR 45.104(a), Responsibility and Liability for Government Property.)</w:t>
      </w:r>
    </w:p>
    <w:p w14:paraId="59FB6330" w14:textId="77777777" w:rsidR="005E026F" w:rsidRPr="0093004C" w:rsidRDefault="005E026F" w:rsidP="00674D69">
      <w:pPr>
        <w:rPr>
          <w:b/>
          <w:sz w:val="22"/>
          <w:szCs w:val="22"/>
        </w:rPr>
      </w:pPr>
    </w:p>
    <w:p w14:paraId="07EBFEC9" w14:textId="0475C51C" w:rsidR="005E026F" w:rsidRPr="0093004C" w:rsidRDefault="005E026F" w:rsidP="00674D69">
      <w:pPr>
        <w:rPr>
          <w:bCs/>
          <w:sz w:val="22"/>
          <w:szCs w:val="22"/>
        </w:rPr>
      </w:pPr>
      <w:r w:rsidRPr="0093004C">
        <w:rPr>
          <w:b/>
          <w:sz w:val="22"/>
          <w:szCs w:val="22"/>
        </w:rPr>
        <w:t xml:space="preserve">52.245-1 Government Property, Alternate II (Apr 2012) </w:t>
      </w:r>
    </w:p>
    <w:p w14:paraId="55EFA2ED" w14:textId="654A4532" w:rsidR="00FD5342" w:rsidRPr="0093004C" w:rsidRDefault="00FD5342" w:rsidP="00674D69">
      <w:pPr>
        <w:rPr>
          <w:bCs/>
          <w:sz w:val="22"/>
          <w:szCs w:val="22"/>
        </w:rPr>
      </w:pPr>
    </w:p>
    <w:p w14:paraId="02D6BE56" w14:textId="787075B4" w:rsidR="00850299" w:rsidRPr="0093004C" w:rsidRDefault="003C097D" w:rsidP="00674D69">
      <w:pPr>
        <w:rPr>
          <w:bCs/>
          <w:sz w:val="22"/>
          <w:szCs w:val="22"/>
        </w:rPr>
      </w:pPr>
      <w:r w:rsidRPr="0093004C">
        <w:rPr>
          <w:b/>
          <w:sz w:val="22"/>
          <w:szCs w:val="22"/>
        </w:rPr>
        <w:t>52.245-9 Use and Charges (</w:t>
      </w:r>
      <w:r w:rsidR="000676A7" w:rsidRPr="0093004C">
        <w:rPr>
          <w:b/>
          <w:sz w:val="22"/>
          <w:szCs w:val="22"/>
        </w:rPr>
        <w:t>Apr 2012</w:t>
      </w:r>
      <w:r w:rsidRPr="0093004C">
        <w:rPr>
          <w:b/>
          <w:sz w:val="22"/>
          <w:szCs w:val="22"/>
        </w:rPr>
        <w:t>)</w:t>
      </w:r>
      <w:r w:rsidRPr="0093004C">
        <w:rPr>
          <w:bCs/>
          <w:sz w:val="22"/>
          <w:szCs w:val="22"/>
        </w:rPr>
        <w:t xml:space="preserve"> (Applicable for all purchase orders and subcontracts where government facilities will be provided.</w:t>
      </w:r>
      <w:r w:rsidR="00AC6E62" w:rsidRPr="0093004C">
        <w:rPr>
          <w:bCs/>
          <w:sz w:val="22"/>
          <w:szCs w:val="22"/>
        </w:rPr>
        <w:t xml:space="preserve"> </w:t>
      </w:r>
      <w:r w:rsidRPr="0093004C">
        <w:rPr>
          <w:sz w:val="22"/>
          <w:szCs w:val="22"/>
        </w:rPr>
        <w:t>Communications with the Government under this clause will be made through Lockheed Martin.</w:t>
      </w:r>
      <w:r w:rsidRPr="0093004C">
        <w:rPr>
          <w:bCs/>
          <w:sz w:val="22"/>
          <w:szCs w:val="22"/>
        </w:rPr>
        <w:t>)</w:t>
      </w:r>
    </w:p>
    <w:p w14:paraId="697FE5A9" w14:textId="77777777" w:rsidR="0033048D" w:rsidRPr="0093004C" w:rsidRDefault="0033048D" w:rsidP="00674D69">
      <w:pPr>
        <w:rPr>
          <w:b/>
          <w:sz w:val="22"/>
          <w:szCs w:val="22"/>
        </w:rPr>
      </w:pPr>
    </w:p>
    <w:p w14:paraId="40B3433C" w14:textId="56B66847" w:rsidR="0033048D" w:rsidRPr="0093004C" w:rsidRDefault="00393F06" w:rsidP="00674D69">
      <w:pPr>
        <w:rPr>
          <w:b/>
          <w:sz w:val="22"/>
          <w:szCs w:val="22"/>
        </w:rPr>
      </w:pPr>
      <w:r w:rsidRPr="0093004C">
        <w:rPr>
          <w:b/>
          <w:sz w:val="22"/>
          <w:szCs w:val="22"/>
        </w:rPr>
        <w:t>52.246-6 Inspection -- Time-And-Material and Labor-Hour</w:t>
      </w:r>
      <w:r w:rsidR="00423FE4" w:rsidRPr="0093004C">
        <w:rPr>
          <w:b/>
          <w:sz w:val="22"/>
          <w:szCs w:val="22"/>
        </w:rPr>
        <w:t>, Alternate I</w:t>
      </w:r>
      <w:r w:rsidRPr="0093004C">
        <w:rPr>
          <w:b/>
          <w:sz w:val="22"/>
          <w:szCs w:val="22"/>
        </w:rPr>
        <w:t xml:space="preserve"> (</w:t>
      </w:r>
      <w:r w:rsidR="00423FE4" w:rsidRPr="0093004C">
        <w:rPr>
          <w:b/>
          <w:sz w:val="22"/>
          <w:szCs w:val="22"/>
        </w:rPr>
        <w:t>Apr 1984</w:t>
      </w:r>
      <w:r w:rsidRPr="0093004C">
        <w:rPr>
          <w:b/>
          <w:sz w:val="22"/>
          <w:szCs w:val="22"/>
        </w:rPr>
        <w:t>)</w:t>
      </w:r>
      <w:r w:rsidR="00BA7366" w:rsidRPr="0093004C">
        <w:rPr>
          <w:bCs/>
          <w:sz w:val="22"/>
          <w:szCs w:val="22"/>
        </w:rPr>
        <w:t xml:space="preserve"> (Applies to subcontracts </w:t>
      </w:r>
      <w:r w:rsidR="00B5364E" w:rsidRPr="0093004C">
        <w:rPr>
          <w:bCs/>
          <w:sz w:val="22"/>
          <w:szCs w:val="22"/>
        </w:rPr>
        <w:t>i</w:t>
      </w:r>
      <w:r w:rsidR="00BA7366" w:rsidRPr="0093004C">
        <w:rPr>
          <w:bCs/>
          <w:sz w:val="22"/>
          <w:szCs w:val="22"/>
        </w:rPr>
        <w:t>f Government inspection and acceptance are to be performed at the contractor's plant</w:t>
      </w:r>
      <w:r w:rsidR="00B5364E" w:rsidRPr="0093004C">
        <w:rPr>
          <w:bCs/>
          <w:sz w:val="22"/>
          <w:szCs w:val="22"/>
        </w:rPr>
        <w:t>.)</w:t>
      </w:r>
    </w:p>
    <w:p w14:paraId="4069267C" w14:textId="77777777" w:rsidR="008749F6" w:rsidRPr="0093004C" w:rsidRDefault="008749F6" w:rsidP="00674D69">
      <w:pPr>
        <w:rPr>
          <w:b/>
          <w:sz w:val="22"/>
          <w:szCs w:val="22"/>
        </w:rPr>
      </w:pPr>
    </w:p>
    <w:p w14:paraId="2EC1142C" w14:textId="520E840B" w:rsidR="008749F6" w:rsidRPr="0093004C" w:rsidRDefault="00815F46" w:rsidP="00674D69">
      <w:pPr>
        <w:rPr>
          <w:b/>
          <w:sz w:val="22"/>
          <w:szCs w:val="22"/>
        </w:rPr>
      </w:pPr>
      <w:r w:rsidRPr="0093004C">
        <w:rPr>
          <w:b/>
          <w:sz w:val="22"/>
          <w:szCs w:val="22"/>
        </w:rPr>
        <w:t>52.246-7 Inspection Of Research And</w:t>
      </w:r>
      <w:r w:rsidR="00BE0C64" w:rsidRPr="0093004C">
        <w:rPr>
          <w:b/>
          <w:sz w:val="22"/>
          <w:szCs w:val="22"/>
        </w:rPr>
        <w:t xml:space="preserve"> D</w:t>
      </w:r>
      <w:r w:rsidRPr="0093004C">
        <w:rPr>
          <w:b/>
          <w:sz w:val="22"/>
          <w:szCs w:val="22"/>
        </w:rPr>
        <w:t>evelopment-Fixed-Price (Aug 1996)</w:t>
      </w:r>
    </w:p>
    <w:p w14:paraId="136C83A4" w14:textId="77777777" w:rsidR="0077558D" w:rsidRPr="0093004C" w:rsidRDefault="0077558D" w:rsidP="00674D69">
      <w:pPr>
        <w:rPr>
          <w:b/>
          <w:sz w:val="22"/>
          <w:szCs w:val="22"/>
        </w:rPr>
      </w:pPr>
    </w:p>
    <w:p w14:paraId="1BE7DB6C" w14:textId="326D969C" w:rsidR="0077558D" w:rsidRPr="0093004C" w:rsidRDefault="0077558D" w:rsidP="00674D69">
      <w:pPr>
        <w:rPr>
          <w:b/>
          <w:sz w:val="22"/>
          <w:szCs w:val="22"/>
        </w:rPr>
      </w:pPr>
      <w:r w:rsidRPr="0093004C">
        <w:rPr>
          <w:b/>
          <w:sz w:val="22"/>
          <w:szCs w:val="22"/>
        </w:rPr>
        <w:t>52.246-8 Inspection Of Research And Development-- Cost-Reimbursement (May 2001)</w:t>
      </w:r>
    </w:p>
    <w:p w14:paraId="6E12EA2F" w14:textId="77777777" w:rsidR="002C6873" w:rsidRPr="0093004C" w:rsidRDefault="002C6873" w:rsidP="00674D69">
      <w:pPr>
        <w:rPr>
          <w:bCs/>
          <w:sz w:val="22"/>
          <w:szCs w:val="22"/>
        </w:rPr>
      </w:pPr>
    </w:p>
    <w:p w14:paraId="6543E709" w14:textId="6601DAE8" w:rsidR="002C6873" w:rsidRPr="0093004C" w:rsidRDefault="002C6873" w:rsidP="00674D69">
      <w:pPr>
        <w:rPr>
          <w:bCs/>
          <w:sz w:val="22"/>
          <w:szCs w:val="22"/>
        </w:rPr>
      </w:pPr>
      <w:r w:rsidRPr="0093004C">
        <w:rPr>
          <w:b/>
          <w:sz w:val="22"/>
          <w:szCs w:val="22"/>
        </w:rPr>
        <w:t xml:space="preserve">52.246-15 </w:t>
      </w:r>
      <w:r w:rsidR="00B74361" w:rsidRPr="0093004C">
        <w:rPr>
          <w:b/>
          <w:sz w:val="22"/>
          <w:szCs w:val="22"/>
        </w:rPr>
        <w:t xml:space="preserve">Certificate Of Conformance (Apr </w:t>
      </w:r>
      <w:r w:rsidRPr="0093004C">
        <w:rPr>
          <w:b/>
          <w:sz w:val="22"/>
          <w:szCs w:val="22"/>
        </w:rPr>
        <w:t>1984)</w:t>
      </w:r>
      <w:r w:rsidR="00093B09" w:rsidRPr="0093004C">
        <w:rPr>
          <w:bCs/>
          <w:sz w:val="22"/>
          <w:szCs w:val="22"/>
        </w:rPr>
        <w:t xml:space="preserve"> (Applies to </w:t>
      </w:r>
      <w:r w:rsidR="008D2D9B" w:rsidRPr="0093004C">
        <w:rPr>
          <w:bCs/>
          <w:sz w:val="22"/>
          <w:szCs w:val="22"/>
        </w:rPr>
        <w:t xml:space="preserve">subcontracts where </w:t>
      </w:r>
      <w:r w:rsidR="00093B09" w:rsidRPr="0093004C">
        <w:rPr>
          <w:bCs/>
          <w:sz w:val="22"/>
          <w:szCs w:val="22"/>
        </w:rPr>
        <w:t>subcontractors will make direct shipments to the Government and there is no intervening acceptance by Lockheed Martin. Local quality procedures may specify requirements and preferred text for certificates of conformance.</w:t>
      </w:r>
      <w:r w:rsidR="001F1E10" w:rsidRPr="0093004C">
        <w:rPr>
          <w:bCs/>
          <w:sz w:val="22"/>
          <w:szCs w:val="22"/>
        </w:rPr>
        <w:t>)</w:t>
      </w:r>
    </w:p>
    <w:p w14:paraId="22A80A76" w14:textId="77777777" w:rsidR="00F747CD" w:rsidRPr="0093004C" w:rsidRDefault="00F747CD" w:rsidP="00674D69">
      <w:pPr>
        <w:rPr>
          <w:bCs/>
          <w:sz w:val="22"/>
          <w:szCs w:val="22"/>
        </w:rPr>
      </w:pPr>
    </w:p>
    <w:p w14:paraId="37628334" w14:textId="67D7D328" w:rsidR="00F747CD" w:rsidRPr="0093004C" w:rsidRDefault="00F747CD" w:rsidP="00674D69">
      <w:pPr>
        <w:rPr>
          <w:bCs/>
          <w:sz w:val="22"/>
          <w:szCs w:val="22"/>
        </w:rPr>
      </w:pPr>
      <w:r w:rsidRPr="0093004C">
        <w:rPr>
          <w:b/>
          <w:sz w:val="22"/>
          <w:szCs w:val="22"/>
        </w:rPr>
        <w:t xml:space="preserve">52.246-26 </w:t>
      </w:r>
      <w:r w:rsidR="00D12EBE" w:rsidRPr="0093004C">
        <w:rPr>
          <w:b/>
          <w:sz w:val="22"/>
          <w:szCs w:val="22"/>
        </w:rPr>
        <w:t xml:space="preserve">Reporting Of Nonconforming Items </w:t>
      </w:r>
      <w:r w:rsidRPr="0093004C">
        <w:rPr>
          <w:b/>
          <w:sz w:val="22"/>
          <w:szCs w:val="22"/>
        </w:rPr>
        <w:t>(Nov 2021)</w:t>
      </w:r>
      <w:r w:rsidR="00D30C5B" w:rsidRPr="0093004C">
        <w:rPr>
          <w:b/>
          <w:sz w:val="22"/>
          <w:szCs w:val="22"/>
        </w:rPr>
        <w:t xml:space="preserve"> </w:t>
      </w:r>
      <w:r w:rsidR="00D30C5B" w:rsidRPr="0093004C">
        <w:rPr>
          <w:bCs/>
          <w:sz w:val="22"/>
          <w:szCs w:val="22"/>
        </w:rPr>
        <w:t>(Applies to all subcontracts, excluding those for medical devices that are subject to the Food and Drug Administration reporting requirements at 21 CFR 803: (1) items subject to higher-level quality standards in accordance with the clause at FAR 52.246-11, Higher-Level Contract Quality Requirement; (2) items that Lockheed Martin determines to be critical items for which use of the clause is appropriate; (3) (iii) electronic parts or end items, components, parts, or materials containing electronic parts, whether or not covered in paragraph (g)(1)(i) or (ii) of this clause, if the subcontract exceeds the simplified acquisition threshold and this contract is by, or for, the Department of Defense (as required by paragraph (c)(4) of section 818 of the National Defense Authorization Act for Fiscal Year 2012 (Pub. L. 112-81)); or (4) services, if the subcontractor will furnish, as part of the service, any items that meet the criteria specified in paragraphs (g)(1)(i) through (g)(1)(iii) of this clause.)</w:t>
      </w:r>
    </w:p>
    <w:p w14:paraId="6791B85B" w14:textId="77777777" w:rsidR="00267197" w:rsidRPr="0093004C" w:rsidRDefault="00267197" w:rsidP="00674D69">
      <w:pPr>
        <w:rPr>
          <w:bCs/>
          <w:sz w:val="22"/>
          <w:szCs w:val="22"/>
        </w:rPr>
      </w:pPr>
    </w:p>
    <w:p w14:paraId="1401447E" w14:textId="4646CE92" w:rsidR="00267197" w:rsidRPr="0093004C" w:rsidRDefault="00267197" w:rsidP="00674D69">
      <w:pPr>
        <w:rPr>
          <w:b/>
          <w:sz w:val="22"/>
          <w:szCs w:val="22"/>
        </w:rPr>
      </w:pPr>
      <w:r w:rsidRPr="0093004C">
        <w:rPr>
          <w:b/>
          <w:sz w:val="22"/>
          <w:szCs w:val="22"/>
        </w:rPr>
        <w:t>52.249-2 Termination For Convenience Of The Government (Fixed-Price)</w:t>
      </w:r>
      <w:r w:rsidR="00C16973" w:rsidRPr="0093004C">
        <w:rPr>
          <w:b/>
          <w:sz w:val="22"/>
          <w:szCs w:val="22"/>
        </w:rPr>
        <w:t>, Alternate I</w:t>
      </w:r>
      <w:r w:rsidRPr="0093004C">
        <w:rPr>
          <w:b/>
          <w:sz w:val="22"/>
          <w:szCs w:val="22"/>
        </w:rPr>
        <w:t xml:space="preserve"> (</w:t>
      </w:r>
      <w:r w:rsidR="00C16973" w:rsidRPr="0093004C">
        <w:rPr>
          <w:b/>
          <w:sz w:val="22"/>
          <w:szCs w:val="22"/>
        </w:rPr>
        <w:t>Sep 1996</w:t>
      </w:r>
      <w:r w:rsidRPr="0093004C">
        <w:rPr>
          <w:b/>
          <w:sz w:val="22"/>
          <w:szCs w:val="22"/>
        </w:rPr>
        <w:t>)</w:t>
      </w:r>
      <w:r w:rsidR="00CD63A8" w:rsidRPr="0093004C">
        <w:rPr>
          <w:bCs/>
          <w:sz w:val="22"/>
          <w:szCs w:val="22"/>
        </w:rPr>
        <w:t xml:space="preserve"> (Applies to </w:t>
      </w:r>
      <w:r w:rsidR="009E32DF" w:rsidRPr="0093004C">
        <w:rPr>
          <w:bCs/>
          <w:sz w:val="22"/>
          <w:szCs w:val="22"/>
        </w:rPr>
        <w:t>all subcontracts for construction.)</w:t>
      </w:r>
    </w:p>
    <w:p w14:paraId="2356E2D2" w14:textId="77777777" w:rsidR="0047515B" w:rsidRPr="0093004C" w:rsidRDefault="0047515B" w:rsidP="002235F2">
      <w:pPr>
        <w:ind w:right="-720"/>
        <w:rPr>
          <w:bCs/>
          <w:sz w:val="22"/>
          <w:szCs w:val="22"/>
        </w:rPr>
      </w:pPr>
    </w:p>
    <w:p w14:paraId="0C193153" w14:textId="451AA6C6" w:rsidR="0047515B" w:rsidRPr="0093004C" w:rsidRDefault="00815F46" w:rsidP="002235F2">
      <w:pPr>
        <w:ind w:right="-720"/>
        <w:rPr>
          <w:b/>
          <w:sz w:val="22"/>
          <w:szCs w:val="22"/>
        </w:rPr>
      </w:pPr>
      <w:r w:rsidRPr="0093004C">
        <w:rPr>
          <w:b/>
          <w:sz w:val="22"/>
          <w:szCs w:val="22"/>
        </w:rPr>
        <w:t>52.249-4 Termination For Convenience Of The Government (Services) (Short Form) (Apr 1984)</w:t>
      </w:r>
    </w:p>
    <w:p w14:paraId="7C8AB960" w14:textId="77777777" w:rsidR="00AD1173" w:rsidRPr="0093004C" w:rsidRDefault="00AD1173" w:rsidP="002235F2">
      <w:pPr>
        <w:ind w:right="-720"/>
        <w:rPr>
          <w:b/>
          <w:sz w:val="22"/>
          <w:szCs w:val="22"/>
        </w:rPr>
      </w:pPr>
    </w:p>
    <w:p w14:paraId="4079DA53" w14:textId="79D780E0" w:rsidR="00AD1173" w:rsidRPr="0093004C" w:rsidRDefault="00AD1173" w:rsidP="002235F2">
      <w:pPr>
        <w:ind w:right="-720"/>
        <w:rPr>
          <w:bCs/>
          <w:sz w:val="22"/>
          <w:szCs w:val="22"/>
        </w:rPr>
      </w:pPr>
      <w:r w:rsidRPr="0093004C">
        <w:rPr>
          <w:b/>
          <w:sz w:val="22"/>
          <w:szCs w:val="22"/>
        </w:rPr>
        <w:t>52.249-8 Default (Fixed-Price Supply And Service), Alternate I (Apr 1984)</w:t>
      </w:r>
      <w:r w:rsidR="00B67E7F" w:rsidRPr="0093004C">
        <w:rPr>
          <w:b/>
          <w:sz w:val="22"/>
          <w:szCs w:val="22"/>
        </w:rPr>
        <w:t xml:space="preserve"> </w:t>
      </w:r>
      <w:r w:rsidR="00B67E7F" w:rsidRPr="0093004C">
        <w:rPr>
          <w:bCs/>
          <w:sz w:val="22"/>
          <w:szCs w:val="22"/>
        </w:rPr>
        <w:t>(Applies to all subcontracts for transportation or transportation-related services.)</w:t>
      </w:r>
    </w:p>
    <w:p w14:paraId="65AFA6FC" w14:textId="77777777" w:rsidR="000F23B1" w:rsidRPr="0093004C" w:rsidRDefault="000F23B1" w:rsidP="002235F2">
      <w:pPr>
        <w:ind w:right="-720"/>
        <w:rPr>
          <w:bCs/>
          <w:sz w:val="22"/>
          <w:szCs w:val="22"/>
        </w:rPr>
      </w:pPr>
    </w:p>
    <w:p w14:paraId="5E5545DC" w14:textId="2FA515A7" w:rsidR="000F23B1" w:rsidRPr="0093004C" w:rsidRDefault="000F23B1" w:rsidP="002235F2">
      <w:pPr>
        <w:ind w:right="-720"/>
        <w:rPr>
          <w:b/>
          <w:sz w:val="22"/>
          <w:szCs w:val="22"/>
        </w:rPr>
      </w:pPr>
      <w:r w:rsidRPr="0093004C">
        <w:rPr>
          <w:b/>
          <w:sz w:val="22"/>
          <w:szCs w:val="22"/>
        </w:rPr>
        <w:t>52.249-9 Default (Fixed-Price Research And Development) (Apr 1984)</w:t>
      </w:r>
    </w:p>
    <w:p w14:paraId="1FD0966B" w14:textId="77777777" w:rsidR="00557CDE" w:rsidRPr="0093004C" w:rsidRDefault="00557CDE" w:rsidP="002235F2">
      <w:pPr>
        <w:ind w:right="-720"/>
        <w:rPr>
          <w:bCs/>
          <w:sz w:val="22"/>
          <w:szCs w:val="22"/>
        </w:rPr>
      </w:pPr>
    </w:p>
    <w:p w14:paraId="36C49F0B" w14:textId="77777777" w:rsidR="00B76690" w:rsidRPr="0093004C" w:rsidRDefault="00B76690" w:rsidP="00674D69">
      <w:pPr>
        <w:pStyle w:val="Heading1"/>
        <w:rPr>
          <w:bCs w:val="0"/>
          <w:sz w:val="22"/>
          <w:szCs w:val="22"/>
        </w:rPr>
      </w:pPr>
      <w:r w:rsidRPr="0093004C">
        <w:rPr>
          <w:sz w:val="22"/>
          <w:szCs w:val="22"/>
        </w:rPr>
        <w:t>DFAR</w:t>
      </w:r>
      <w:r w:rsidR="00B80186" w:rsidRPr="0093004C">
        <w:rPr>
          <w:sz w:val="22"/>
          <w:szCs w:val="22"/>
        </w:rPr>
        <w:t>S</w:t>
      </w:r>
      <w:r w:rsidRPr="0093004C">
        <w:rPr>
          <w:sz w:val="22"/>
          <w:szCs w:val="22"/>
        </w:rPr>
        <w:t xml:space="preserve"> Clauses</w:t>
      </w:r>
    </w:p>
    <w:p w14:paraId="3A66BE60" w14:textId="77777777" w:rsidR="00320503" w:rsidRPr="0093004C" w:rsidRDefault="00320503" w:rsidP="00EC4090">
      <w:pPr>
        <w:rPr>
          <w:sz w:val="22"/>
          <w:szCs w:val="22"/>
        </w:rPr>
      </w:pPr>
    </w:p>
    <w:p w14:paraId="720F2461" w14:textId="745359FF" w:rsidR="00320503" w:rsidRPr="0093004C" w:rsidRDefault="00320503" w:rsidP="00EC4090">
      <w:pPr>
        <w:rPr>
          <w:b/>
          <w:bCs/>
          <w:sz w:val="22"/>
          <w:szCs w:val="22"/>
        </w:rPr>
      </w:pPr>
      <w:r w:rsidRPr="0093004C">
        <w:rPr>
          <w:b/>
          <w:bCs/>
          <w:sz w:val="22"/>
          <w:szCs w:val="22"/>
        </w:rPr>
        <w:t>252.204-7004 Antiterrorism Awareness Training For Contractors (Jan 2023)</w:t>
      </w:r>
      <w:r w:rsidR="0020122F" w:rsidRPr="0093004C">
        <w:rPr>
          <w:b/>
          <w:bCs/>
          <w:sz w:val="22"/>
          <w:szCs w:val="22"/>
        </w:rPr>
        <w:t xml:space="preserve"> </w:t>
      </w:r>
      <w:r w:rsidR="0020122F" w:rsidRPr="0093004C">
        <w:rPr>
          <w:sz w:val="22"/>
          <w:szCs w:val="22"/>
        </w:rPr>
        <w:t>(Applies to all subcontracts where performance requires routine physical access to a Federally-controlled facility or military installation.)</w:t>
      </w:r>
    </w:p>
    <w:p w14:paraId="17992BFF" w14:textId="77777777" w:rsidR="00FB0B7F" w:rsidRPr="0093004C" w:rsidRDefault="00FB0B7F" w:rsidP="000265CB">
      <w:pPr>
        <w:rPr>
          <w:bCs/>
          <w:sz w:val="22"/>
          <w:szCs w:val="22"/>
        </w:rPr>
      </w:pPr>
    </w:p>
    <w:p w14:paraId="3BF1F359" w14:textId="32F82C67" w:rsidR="00FB0B7F" w:rsidRPr="0093004C" w:rsidRDefault="00FB0B7F" w:rsidP="000265CB">
      <w:pPr>
        <w:rPr>
          <w:b/>
          <w:sz w:val="22"/>
          <w:szCs w:val="22"/>
        </w:rPr>
      </w:pPr>
      <w:r w:rsidRPr="0093004C">
        <w:rPr>
          <w:b/>
          <w:sz w:val="22"/>
          <w:szCs w:val="22"/>
        </w:rPr>
        <w:t>252.208-7000 Intent To Furnish Precious Metals As Government-Furnished Material (Dec 1991)</w:t>
      </w:r>
    </w:p>
    <w:p w14:paraId="01969A33" w14:textId="77777777" w:rsidR="00AB6D8C" w:rsidRPr="0093004C" w:rsidRDefault="00AB6D8C" w:rsidP="000265CB">
      <w:pPr>
        <w:rPr>
          <w:bCs/>
          <w:sz w:val="22"/>
          <w:szCs w:val="22"/>
        </w:rPr>
      </w:pPr>
    </w:p>
    <w:p w14:paraId="4D2F65FE" w14:textId="79E0CDB5" w:rsidR="00AB6D8C" w:rsidRPr="0093004C" w:rsidRDefault="00815F46" w:rsidP="000265CB">
      <w:pPr>
        <w:rPr>
          <w:b/>
          <w:sz w:val="22"/>
          <w:szCs w:val="22"/>
        </w:rPr>
      </w:pPr>
      <w:r w:rsidRPr="0093004C">
        <w:rPr>
          <w:b/>
          <w:sz w:val="22"/>
          <w:szCs w:val="22"/>
        </w:rPr>
        <w:t>252.209-7010 Critical Safety Items (Aug 2011)</w:t>
      </w:r>
    </w:p>
    <w:p w14:paraId="024CA436" w14:textId="77777777" w:rsidR="00BA7866" w:rsidRPr="0093004C" w:rsidRDefault="00BA7866" w:rsidP="000265CB">
      <w:pPr>
        <w:rPr>
          <w:b/>
          <w:sz w:val="22"/>
          <w:szCs w:val="22"/>
        </w:rPr>
      </w:pPr>
    </w:p>
    <w:p w14:paraId="480681A0" w14:textId="65F5C91B" w:rsidR="00BA7866" w:rsidRPr="0093004C" w:rsidRDefault="00BA7866" w:rsidP="000265CB">
      <w:pPr>
        <w:rPr>
          <w:b/>
          <w:sz w:val="22"/>
          <w:szCs w:val="22"/>
        </w:rPr>
      </w:pPr>
      <w:r w:rsidRPr="0093004C">
        <w:rPr>
          <w:b/>
          <w:sz w:val="22"/>
          <w:szCs w:val="22"/>
        </w:rPr>
        <w:t>252.</w:t>
      </w:r>
      <w:r w:rsidR="00596198" w:rsidRPr="0093004C">
        <w:rPr>
          <w:b/>
          <w:sz w:val="22"/>
          <w:szCs w:val="22"/>
        </w:rPr>
        <w:t>211-7003 Item Unique Identification And Valuation (Jan 2023) (</w:t>
      </w:r>
      <w:r w:rsidRPr="0093004C">
        <w:rPr>
          <w:b/>
          <w:sz w:val="22"/>
          <w:szCs w:val="22"/>
        </w:rPr>
        <w:t>Applies in lieu of Mar 2022</w:t>
      </w:r>
      <w:r w:rsidR="00596198" w:rsidRPr="0093004C">
        <w:rPr>
          <w:b/>
          <w:sz w:val="22"/>
          <w:szCs w:val="22"/>
        </w:rPr>
        <w:t xml:space="preserve"> for cost type subcontracts.)</w:t>
      </w:r>
    </w:p>
    <w:p w14:paraId="4A845A29" w14:textId="77777777" w:rsidR="00C73B06" w:rsidRPr="0093004C" w:rsidRDefault="00C73B06" w:rsidP="006E7844">
      <w:pPr>
        <w:rPr>
          <w:b/>
          <w:bCs/>
          <w:sz w:val="22"/>
          <w:szCs w:val="22"/>
        </w:rPr>
      </w:pPr>
    </w:p>
    <w:p w14:paraId="232556B1" w14:textId="30C0B9C5" w:rsidR="00C73B06" w:rsidRPr="0093004C" w:rsidRDefault="00C73B06" w:rsidP="006E7844">
      <w:pPr>
        <w:rPr>
          <w:b/>
          <w:bCs/>
          <w:sz w:val="22"/>
          <w:szCs w:val="22"/>
        </w:rPr>
      </w:pPr>
      <w:r w:rsidRPr="0093004C">
        <w:rPr>
          <w:b/>
          <w:bCs/>
          <w:sz w:val="22"/>
          <w:szCs w:val="22"/>
        </w:rPr>
        <w:t>252.219-7003 Small Business Subcontracting Plan (DOD Contracts) Alternate I (Dec 2019)</w:t>
      </w:r>
    </w:p>
    <w:p w14:paraId="1EE2F2F2" w14:textId="77777777" w:rsidR="00D15362" w:rsidRPr="0093004C" w:rsidRDefault="00D15362" w:rsidP="006E7844">
      <w:pPr>
        <w:rPr>
          <w:b/>
          <w:bCs/>
          <w:sz w:val="22"/>
          <w:szCs w:val="22"/>
        </w:rPr>
      </w:pPr>
    </w:p>
    <w:p w14:paraId="1D861294" w14:textId="0422D475" w:rsidR="00D15362" w:rsidRPr="0093004C" w:rsidRDefault="00D15362" w:rsidP="00D15362">
      <w:pPr>
        <w:rPr>
          <w:b/>
          <w:bCs/>
          <w:sz w:val="22"/>
          <w:szCs w:val="22"/>
        </w:rPr>
      </w:pPr>
      <w:r w:rsidRPr="0093004C">
        <w:rPr>
          <w:b/>
          <w:bCs/>
          <w:sz w:val="22"/>
          <w:szCs w:val="22"/>
        </w:rPr>
        <w:t>252.219-7003 Small Business Subcontracting Plan (DOD Contracts) Alternate II (Dec 2019)</w:t>
      </w:r>
    </w:p>
    <w:p w14:paraId="042700DF" w14:textId="77777777" w:rsidR="0043434D" w:rsidRPr="0093004C" w:rsidRDefault="0043434D" w:rsidP="00D15362">
      <w:pPr>
        <w:rPr>
          <w:b/>
          <w:bCs/>
          <w:sz w:val="22"/>
          <w:szCs w:val="22"/>
        </w:rPr>
      </w:pPr>
    </w:p>
    <w:p w14:paraId="63A5540B" w14:textId="62A44EEB" w:rsidR="0043434D" w:rsidRPr="0093004C" w:rsidRDefault="0043434D" w:rsidP="00D15362">
      <w:pPr>
        <w:rPr>
          <w:b/>
          <w:bCs/>
          <w:sz w:val="22"/>
          <w:szCs w:val="22"/>
        </w:rPr>
      </w:pPr>
      <w:r w:rsidRPr="0093004C">
        <w:rPr>
          <w:b/>
          <w:bCs/>
          <w:sz w:val="22"/>
          <w:szCs w:val="22"/>
        </w:rPr>
        <w:t>252.219-7004 Small Business Subcontracting Plan (Test Program) (Dec 2022)</w:t>
      </w:r>
      <w:r w:rsidR="00E172BE" w:rsidRPr="0093004C">
        <w:rPr>
          <w:b/>
          <w:bCs/>
          <w:sz w:val="22"/>
          <w:szCs w:val="22"/>
        </w:rPr>
        <w:t xml:space="preserve"> </w:t>
      </w:r>
      <w:r w:rsidR="00E172BE" w:rsidRPr="0093004C">
        <w:rPr>
          <w:sz w:val="22"/>
          <w:szCs w:val="22"/>
        </w:rPr>
        <w:t>(Applies to participants in the DoD Test Program for the Negotiation of Comprehensive Small Business Subcontracting Plans FAR 52.219-9 is required in other subcontracts that meet the criteria specified in that clause.)</w:t>
      </w:r>
    </w:p>
    <w:p w14:paraId="2AC9D1E4" w14:textId="77777777" w:rsidR="0037191F" w:rsidRPr="0093004C" w:rsidRDefault="0037191F" w:rsidP="006E7844">
      <w:pPr>
        <w:rPr>
          <w:sz w:val="22"/>
          <w:szCs w:val="22"/>
        </w:rPr>
      </w:pPr>
    </w:p>
    <w:p w14:paraId="7B478DCB" w14:textId="72BF5FAF" w:rsidR="0037191F" w:rsidRPr="0093004C" w:rsidRDefault="0037191F" w:rsidP="006E7844">
      <w:pPr>
        <w:rPr>
          <w:b/>
          <w:bCs/>
          <w:sz w:val="22"/>
          <w:szCs w:val="22"/>
        </w:rPr>
      </w:pPr>
      <w:r w:rsidRPr="0093004C">
        <w:rPr>
          <w:b/>
          <w:bCs/>
          <w:sz w:val="22"/>
          <w:szCs w:val="22"/>
        </w:rPr>
        <w:t xml:space="preserve">252.222-7000 </w:t>
      </w:r>
      <w:r w:rsidR="00D03044" w:rsidRPr="0093004C">
        <w:rPr>
          <w:b/>
          <w:bCs/>
          <w:sz w:val="22"/>
          <w:szCs w:val="22"/>
        </w:rPr>
        <w:t>Restrictions On Employment Of Personnel (Mar 2000)</w:t>
      </w:r>
    </w:p>
    <w:p w14:paraId="6998E844" w14:textId="77777777" w:rsidR="00D56886" w:rsidRPr="0093004C" w:rsidRDefault="00D56886" w:rsidP="006E7844">
      <w:pPr>
        <w:rPr>
          <w:sz w:val="22"/>
          <w:szCs w:val="22"/>
        </w:rPr>
      </w:pPr>
    </w:p>
    <w:p w14:paraId="449CD5C9" w14:textId="327D580F" w:rsidR="00D56886" w:rsidRPr="0093004C" w:rsidRDefault="00D56886" w:rsidP="006E7844">
      <w:pPr>
        <w:rPr>
          <w:sz w:val="22"/>
          <w:szCs w:val="22"/>
        </w:rPr>
      </w:pPr>
      <w:r w:rsidRPr="0093004C">
        <w:rPr>
          <w:b/>
          <w:bCs/>
          <w:sz w:val="22"/>
          <w:szCs w:val="22"/>
        </w:rPr>
        <w:t xml:space="preserve">252.225-7015 </w:t>
      </w:r>
      <w:r w:rsidR="00815F46" w:rsidRPr="0093004C">
        <w:rPr>
          <w:b/>
          <w:bCs/>
          <w:sz w:val="22"/>
          <w:szCs w:val="22"/>
        </w:rPr>
        <w:t xml:space="preserve">Restriction On Acquisition Of Hand Or Measuring Tools (Jun </w:t>
      </w:r>
      <w:r w:rsidRPr="0093004C">
        <w:rPr>
          <w:b/>
          <w:bCs/>
          <w:sz w:val="22"/>
          <w:szCs w:val="22"/>
        </w:rPr>
        <w:t>2005)</w:t>
      </w:r>
      <w:r w:rsidRPr="0093004C">
        <w:rPr>
          <w:sz w:val="22"/>
          <w:szCs w:val="22"/>
        </w:rPr>
        <w:t xml:space="preserve"> (Applies to any subcontract that requires the delivery of hand or measuring tools.)</w:t>
      </w:r>
    </w:p>
    <w:p w14:paraId="1A35A0DE" w14:textId="77777777" w:rsidR="00CE540E" w:rsidRPr="0093004C" w:rsidRDefault="00CE540E" w:rsidP="006E7844">
      <w:pPr>
        <w:rPr>
          <w:b/>
          <w:bCs/>
          <w:sz w:val="22"/>
          <w:szCs w:val="22"/>
        </w:rPr>
      </w:pPr>
    </w:p>
    <w:p w14:paraId="59A40BBA" w14:textId="2735A454" w:rsidR="00CE540E" w:rsidRPr="0093004C" w:rsidRDefault="00CE540E" w:rsidP="006E7844">
      <w:pPr>
        <w:rPr>
          <w:sz w:val="22"/>
          <w:szCs w:val="22"/>
        </w:rPr>
      </w:pPr>
      <w:r w:rsidRPr="0093004C">
        <w:rPr>
          <w:b/>
          <w:bCs/>
          <w:sz w:val="22"/>
          <w:szCs w:val="22"/>
        </w:rPr>
        <w:t>252.225-7036 Buy American -- North American Free Trade Agreements -- Balance Of Payments Program (Feb 2024)</w:t>
      </w:r>
      <w:r w:rsidR="00551252" w:rsidRPr="0093004C">
        <w:rPr>
          <w:b/>
          <w:bCs/>
          <w:sz w:val="22"/>
          <w:szCs w:val="22"/>
        </w:rPr>
        <w:t xml:space="preserve"> </w:t>
      </w:r>
      <w:r w:rsidR="00551252" w:rsidRPr="0093004C">
        <w:rPr>
          <w:sz w:val="22"/>
          <w:szCs w:val="22"/>
        </w:rPr>
        <w:t>(Applies to all subcontracts for supplies.)</w:t>
      </w:r>
    </w:p>
    <w:p w14:paraId="5E26DFA2" w14:textId="77777777" w:rsidR="00962E91" w:rsidRPr="0093004C" w:rsidRDefault="00962E91" w:rsidP="006E7844">
      <w:pPr>
        <w:rPr>
          <w:sz w:val="22"/>
          <w:szCs w:val="22"/>
        </w:rPr>
      </w:pPr>
    </w:p>
    <w:p w14:paraId="7A5B312B" w14:textId="395C8486" w:rsidR="00962E91" w:rsidRPr="0093004C" w:rsidRDefault="00962E91" w:rsidP="006E7844">
      <w:pPr>
        <w:rPr>
          <w:b/>
          <w:bCs/>
          <w:sz w:val="22"/>
          <w:szCs w:val="22"/>
        </w:rPr>
      </w:pPr>
      <w:r w:rsidRPr="0093004C">
        <w:rPr>
          <w:b/>
          <w:bCs/>
          <w:sz w:val="22"/>
          <w:szCs w:val="22"/>
        </w:rPr>
        <w:t>252.225-7047 Exports By Approved Community Members In Performance Of The Contract (June 2013)</w:t>
      </w:r>
      <w:r w:rsidR="0073251A" w:rsidRPr="0093004C">
        <w:rPr>
          <w:b/>
          <w:bCs/>
          <w:sz w:val="22"/>
          <w:szCs w:val="22"/>
        </w:rPr>
        <w:t xml:space="preserve"> </w:t>
      </w:r>
      <w:r w:rsidR="0073251A" w:rsidRPr="0093004C">
        <w:rPr>
          <w:sz w:val="22"/>
          <w:szCs w:val="22"/>
        </w:rPr>
        <w:t>(Applies to all subcontracts that may require exports or transfers of qualifying defense articles in connection with deliveries under the contract.)</w:t>
      </w:r>
    </w:p>
    <w:p w14:paraId="0079D144" w14:textId="77777777" w:rsidR="00C81C27" w:rsidRPr="0093004C" w:rsidRDefault="00C81C27" w:rsidP="006E7844">
      <w:pPr>
        <w:rPr>
          <w:sz w:val="22"/>
          <w:szCs w:val="22"/>
        </w:rPr>
      </w:pPr>
    </w:p>
    <w:p w14:paraId="161D642A" w14:textId="03BB4723" w:rsidR="00C81C27" w:rsidRPr="0093004C" w:rsidRDefault="00C81C27" w:rsidP="006E7844">
      <w:pPr>
        <w:rPr>
          <w:b/>
          <w:bCs/>
          <w:sz w:val="22"/>
          <w:szCs w:val="22"/>
        </w:rPr>
      </w:pPr>
      <w:r w:rsidRPr="0093004C">
        <w:rPr>
          <w:b/>
          <w:bCs/>
          <w:sz w:val="22"/>
          <w:szCs w:val="22"/>
        </w:rPr>
        <w:t xml:space="preserve">252.225-7059 </w:t>
      </w:r>
      <w:r w:rsidR="00BD0D7E" w:rsidRPr="0093004C">
        <w:rPr>
          <w:b/>
          <w:bCs/>
          <w:sz w:val="22"/>
          <w:szCs w:val="22"/>
        </w:rPr>
        <w:t>Prohibition on Certain Procurements from the Xinjiang Uyghur Autonomous Region-Representation (Jun 2023)</w:t>
      </w:r>
      <w:r w:rsidR="00BD0D7E" w:rsidRPr="0093004C">
        <w:rPr>
          <w:sz w:val="22"/>
          <w:szCs w:val="22"/>
        </w:rPr>
        <w:t xml:space="preserve"> </w:t>
      </w:r>
      <w:r w:rsidR="00DA21F5" w:rsidRPr="0093004C">
        <w:rPr>
          <w:sz w:val="22"/>
          <w:szCs w:val="22"/>
        </w:rPr>
        <w:t>(Applies to subcontracts that contain the clause 252.225-7060, Prohibition on Certain Procurements from the Xinjian Uyghur Autonomous Region.)</w:t>
      </w:r>
    </w:p>
    <w:p w14:paraId="3B4B42D7" w14:textId="77777777" w:rsidR="00264AE2" w:rsidRPr="0093004C" w:rsidRDefault="00264AE2" w:rsidP="006E7844">
      <w:pPr>
        <w:rPr>
          <w:sz w:val="22"/>
          <w:szCs w:val="22"/>
        </w:rPr>
      </w:pPr>
    </w:p>
    <w:p w14:paraId="0879827C" w14:textId="10CF9BA1" w:rsidR="00264AE2" w:rsidRPr="0093004C" w:rsidRDefault="00264AE2" w:rsidP="00264AE2">
      <w:pPr>
        <w:rPr>
          <w:sz w:val="22"/>
          <w:szCs w:val="22"/>
        </w:rPr>
      </w:pPr>
      <w:r w:rsidRPr="0093004C">
        <w:rPr>
          <w:b/>
          <w:bCs/>
          <w:sz w:val="22"/>
          <w:szCs w:val="22"/>
        </w:rPr>
        <w:t>252.227-7014 Rights In Other Than Commercial Computer Software And Other Than Computer Software Documentation (</w:t>
      </w:r>
      <w:r w:rsidR="00D64240" w:rsidRPr="0093004C">
        <w:rPr>
          <w:b/>
          <w:bCs/>
          <w:sz w:val="22"/>
          <w:szCs w:val="22"/>
        </w:rPr>
        <w:t>Jan</w:t>
      </w:r>
      <w:r w:rsidRPr="0093004C">
        <w:rPr>
          <w:b/>
          <w:bCs/>
          <w:sz w:val="22"/>
          <w:szCs w:val="22"/>
        </w:rPr>
        <w:t xml:space="preserve"> 20</w:t>
      </w:r>
      <w:r w:rsidR="00D64240" w:rsidRPr="0093004C">
        <w:rPr>
          <w:b/>
          <w:bCs/>
          <w:sz w:val="22"/>
          <w:szCs w:val="22"/>
        </w:rPr>
        <w:t>25</w:t>
      </w:r>
      <w:r w:rsidRPr="0093004C">
        <w:rPr>
          <w:b/>
          <w:bCs/>
          <w:sz w:val="22"/>
          <w:szCs w:val="22"/>
        </w:rPr>
        <w:t>)</w:t>
      </w:r>
      <w:r w:rsidRPr="0093004C">
        <w:rPr>
          <w:sz w:val="22"/>
          <w:szCs w:val="22"/>
        </w:rPr>
        <w:t xml:space="preserve"> (Applies in lieu of </w:t>
      </w:r>
      <w:r w:rsidR="00D64240" w:rsidRPr="0093004C">
        <w:rPr>
          <w:sz w:val="22"/>
          <w:szCs w:val="22"/>
        </w:rPr>
        <w:t>Aug</w:t>
      </w:r>
      <w:r w:rsidRPr="0093004C">
        <w:rPr>
          <w:sz w:val="22"/>
          <w:szCs w:val="22"/>
        </w:rPr>
        <w:t xml:space="preserve"> 202</w:t>
      </w:r>
      <w:r w:rsidR="00D64240" w:rsidRPr="0093004C">
        <w:rPr>
          <w:sz w:val="22"/>
          <w:szCs w:val="22"/>
        </w:rPr>
        <w:t>5</w:t>
      </w:r>
      <w:r w:rsidRPr="0093004C">
        <w:rPr>
          <w:sz w:val="22"/>
          <w:szCs w:val="22"/>
        </w:rPr>
        <w:t>)</w:t>
      </w:r>
    </w:p>
    <w:p w14:paraId="02833C7C" w14:textId="77777777" w:rsidR="00740A80" w:rsidRPr="0093004C" w:rsidRDefault="00740A80" w:rsidP="00966113">
      <w:pPr>
        <w:rPr>
          <w:b/>
          <w:sz w:val="22"/>
          <w:szCs w:val="22"/>
        </w:rPr>
      </w:pPr>
    </w:p>
    <w:p w14:paraId="2F0534E5" w14:textId="509917AE" w:rsidR="007E1223" w:rsidRPr="0093004C" w:rsidRDefault="007E1223" w:rsidP="007E1223">
      <w:pPr>
        <w:rPr>
          <w:sz w:val="22"/>
          <w:szCs w:val="22"/>
        </w:rPr>
      </w:pPr>
      <w:r w:rsidRPr="0093004C">
        <w:rPr>
          <w:b/>
          <w:bCs/>
          <w:sz w:val="22"/>
          <w:szCs w:val="22"/>
        </w:rPr>
        <w:t>252.228-7001 Ground and Flight Risk (</w:t>
      </w:r>
      <w:r w:rsidR="00304871" w:rsidRPr="0093004C">
        <w:rPr>
          <w:b/>
          <w:bCs/>
          <w:sz w:val="22"/>
          <w:szCs w:val="22"/>
        </w:rPr>
        <w:t>mar</w:t>
      </w:r>
      <w:r w:rsidRPr="0093004C">
        <w:rPr>
          <w:b/>
          <w:bCs/>
          <w:sz w:val="22"/>
          <w:szCs w:val="22"/>
        </w:rPr>
        <w:t xml:space="preserve"> 20</w:t>
      </w:r>
      <w:r w:rsidR="00304871" w:rsidRPr="0093004C">
        <w:rPr>
          <w:b/>
          <w:bCs/>
          <w:sz w:val="22"/>
          <w:szCs w:val="22"/>
        </w:rPr>
        <w:t>23</w:t>
      </w:r>
      <w:r w:rsidRPr="0093004C">
        <w:rPr>
          <w:b/>
          <w:bCs/>
          <w:sz w:val="22"/>
          <w:szCs w:val="22"/>
        </w:rPr>
        <w:t xml:space="preserve">) </w:t>
      </w:r>
      <w:r w:rsidRPr="0093004C">
        <w:rPr>
          <w:sz w:val="22"/>
          <w:szCs w:val="22"/>
        </w:rPr>
        <w:t>(Applies to all subcontracts, except Contractor shall not incorporate the requirements of this clause in subcontracts with Federal Aviation Administration (FAA) part 145 repair stations performing work pursuant to their FAA license.)</w:t>
      </w:r>
    </w:p>
    <w:p w14:paraId="52CAC400" w14:textId="77777777" w:rsidR="00D0547E" w:rsidRPr="0093004C" w:rsidRDefault="00D0547E" w:rsidP="00242C03">
      <w:pPr>
        <w:rPr>
          <w:b/>
          <w:sz w:val="22"/>
          <w:szCs w:val="22"/>
        </w:rPr>
      </w:pPr>
    </w:p>
    <w:p w14:paraId="46604981" w14:textId="17AC69F7" w:rsidR="00D0547E" w:rsidRPr="0093004C" w:rsidRDefault="00D0547E" w:rsidP="00242C03">
      <w:pPr>
        <w:rPr>
          <w:bCs/>
          <w:sz w:val="22"/>
          <w:szCs w:val="22"/>
        </w:rPr>
      </w:pPr>
      <w:r w:rsidRPr="0093004C">
        <w:rPr>
          <w:b/>
          <w:sz w:val="22"/>
          <w:szCs w:val="22"/>
        </w:rPr>
        <w:lastRenderedPageBreak/>
        <w:t>252.234-7004 Cost And Software Data Reporting System (Nov 2014)</w:t>
      </w:r>
      <w:r w:rsidR="006E22FB" w:rsidRPr="0093004C">
        <w:rPr>
          <w:b/>
          <w:sz w:val="22"/>
          <w:szCs w:val="22"/>
        </w:rPr>
        <w:t xml:space="preserve"> </w:t>
      </w:r>
      <w:r w:rsidR="006E22FB" w:rsidRPr="0093004C">
        <w:rPr>
          <w:bCs/>
          <w:sz w:val="22"/>
          <w:szCs w:val="22"/>
        </w:rPr>
        <w:t>(Applies to all subcontracts in excess of $50,000,000.)</w:t>
      </w:r>
    </w:p>
    <w:p w14:paraId="3DDB44BA" w14:textId="77777777" w:rsidR="00924CDB" w:rsidRPr="0093004C" w:rsidRDefault="00924CDB" w:rsidP="00192B22">
      <w:pPr>
        <w:rPr>
          <w:b/>
          <w:sz w:val="22"/>
          <w:szCs w:val="22"/>
        </w:rPr>
      </w:pPr>
    </w:p>
    <w:p w14:paraId="2F504E22" w14:textId="552C6E2C" w:rsidR="00924CDB" w:rsidRPr="0093004C" w:rsidRDefault="00D663D5" w:rsidP="00192B22">
      <w:pPr>
        <w:rPr>
          <w:b/>
          <w:sz w:val="22"/>
          <w:szCs w:val="22"/>
        </w:rPr>
      </w:pPr>
      <w:r w:rsidRPr="0093004C">
        <w:rPr>
          <w:b/>
          <w:sz w:val="22"/>
          <w:szCs w:val="22"/>
        </w:rPr>
        <w:t>252.237-7010 Prohibition On Interrogation Of Detainees By Contractor Personnel (Jun 20</w:t>
      </w:r>
      <w:r w:rsidR="00FF000F" w:rsidRPr="0093004C">
        <w:rPr>
          <w:b/>
          <w:sz w:val="22"/>
          <w:szCs w:val="22"/>
        </w:rPr>
        <w:t>2</w:t>
      </w:r>
      <w:r w:rsidRPr="0093004C">
        <w:rPr>
          <w:b/>
          <w:sz w:val="22"/>
          <w:szCs w:val="22"/>
        </w:rPr>
        <w:t>3)</w:t>
      </w:r>
    </w:p>
    <w:p w14:paraId="0EACD4D1" w14:textId="77777777" w:rsidR="009170CC" w:rsidRPr="0093004C" w:rsidRDefault="009170CC" w:rsidP="00192B22">
      <w:pPr>
        <w:rPr>
          <w:b/>
          <w:sz w:val="22"/>
          <w:szCs w:val="22"/>
        </w:rPr>
      </w:pPr>
    </w:p>
    <w:p w14:paraId="4F110EF1" w14:textId="444A21A9" w:rsidR="009170CC" w:rsidRPr="0093004C" w:rsidRDefault="009170CC" w:rsidP="00192B22">
      <w:pPr>
        <w:rPr>
          <w:b/>
          <w:sz w:val="22"/>
          <w:szCs w:val="22"/>
        </w:rPr>
      </w:pPr>
      <w:r w:rsidRPr="0093004C">
        <w:rPr>
          <w:b/>
          <w:sz w:val="22"/>
          <w:szCs w:val="22"/>
        </w:rPr>
        <w:t xml:space="preserve">252.237-7023 </w:t>
      </w:r>
      <w:r w:rsidR="004D44B5" w:rsidRPr="0093004C">
        <w:rPr>
          <w:b/>
          <w:sz w:val="22"/>
          <w:szCs w:val="22"/>
        </w:rPr>
        <w:t>Continuation Of Essential Contractor Services (Mar 2010)</w:t>
      </w:r>
      <w:r w:rsidR="008617F3" w:rsidRPr="0093004C">
        <w:rPr>
          <w:bCs/>
          <w:sz w:val="22"/>
          <w:szCs w:val="22"/>
        </w:rPr>
        <w:t xml:space="preserve"> (Applies to all subcontracts for mission essential services.)</w:t>
      </w:r>
    </w:p>
    <w:p w14:paraId="26B95FBA" w14:textId="77777777" w:rsidR="00846C81" w:rsidRPr="0093004C" w:rsidRDefault="00846C81" w:rsidP="00192B22">
      <w:pPr>
        <w:rPr>
          <w:b/>
          <w:sz w:val="22"/>
          <w:szCs w:val="22"/>
        </w:rPr>
      </w:pPr>
    </w:p>
    <w:p w14:paraId="27B8FD92" w14:textId="4FEFC400" w:rsidR="00846C81" w:rsidRPr="0093004C" w:rsidRDefault="00846C81" w:rsidP="00192B22">
      <w:pPr>
        <w:rPr>
          <w:b/>
          <w:sz w:val="22"/>
          <w:szCs w:val="22"/>
        </w:rPr>
      </w:pPr>
      <w:r w:rsidRPr="0093004C">
        <w:rPr>
          <w:b/>
          <w:sz w:val="22"/>
          <w:szCs w:val="22"/>
        </w:rPr>
        <w:t>252.239-7000 Protection Against Compromising Emanations (Oct 2019)</w:t>
      </w:r>
      <w:r w:rsidR="003F7B3C" w:rsidRPr="0093004C">
        <w:rPr>
          <w:b/>
          <w:sz w:val="22"/>
          <w:szCs w:val="22"/>
        </w:rPr>
        <w:t xml:space="preserve"> </w:t>
      </w:r>
      <w:r w:rsidR="003F7B3C" w:rsidRPr="0093004C">
        <w:rPr>
          <w:bCs/>
          <w:sz w:val="22"/>
          <w:szCs w:val="22"/>
        </w:rPr>
        <w:t>(Applies to any subcontract where the subcontractor will perform classified work. The clause does not need to be included in subcontracts if the requirements of this clause are included in a DD254 with the subcontractor.)</w:t>
      </w:r>
    </w:p>
    <w:p w14:paraId="2A9F2834" w14:textId="77777777" w:rsidR="00FD5AA7" w:rsidRPr="0093004C" w:rsidRDefault="00FD5AA7" w:rsidP="00A95E59">
      <w:pPr>
        <w:rPr>
          <w:sz w:val="22"/>
          <w:szCs w:val="22"/>
        </w:rPr>
      </w:pPr>
    </w:p>
    <w:p w14:paraId="4EFAF093" w14:textId="20B17198" w:rsidR="00FD5AA7" w:rsidRPr="0093004C" w:rsidRDefault="00FD5AA7" w:rsidP="00A95E59">
      <w:pPr>
        <w:rPr>
          <w:b/>
          <w:bCs/>
          <w:sz w:val="22"/>
          <w:szCs w:val="22"/>
        </w:rPr>
      </w:pPr>
      <w:r w:rsidRPr="0093004C">
        <w:rPr>
          <w:b/>
          <w:bCs/>
          <w:sz w:val="22"/>
          <w:szCs w:val="22"/>
        </w:rPr>
        <w:t xml:space="preserve">252.239-7001 </w:t>
      </w:r>
      <w:r w:rsidR="00815F46" w:rsidRPr="0093004C">
        <w:rPr>
          <w:b/>
          <w:bCs/>
          <w:sz w:val="22"/>
          <w:szCs w:val="22"/>
        </w:rPr>
        <w:t>Information Assurance Contractor Training And Certification (Jan 2008)</w:t>
      </w:r>
    </w:p>
    <w:p w14:paraId="727AE942" w14:textId="77777777" w:rsidR="00C70FE8" w:rsidRPr="0093004C" w:rsidRDefault="00C70FE8" w:rsidP="00A95E59">
      <w:pPr>
        <w:rPr>
          <w:b/>
          <w:bCs/>
          <w:sz w:val="22"/>
          <w:szCs w:val="22"/>
        </w:rPr>
      </w:pPr>
    </w:p>
    <w:p w14:paraId="509731E3" w14:textId="3AE530D1" w:rsidR="00C70FE8" w:rsidRPr="0093004C" w:rsidRDefault="00C70FE8" w:rsidP="00A95E59">
      <w:pPr>
        <w:rPr>
          <w:b/>
          <w:bCs/>
          <w:sz w:val="22"/>
          <w:szCs w:val="22"/>
        </w:rPr>
      </w:pPr>
      <w:r w:rsidRPr="0093004C">
        <w:rPr>
          <w:b/>
          <w:bCs/>
          <w:sz w:val="22"/>
          <w:szCs w:val="22"/>
        </w:rPr>
        <w:t>252.239-7010 Cloud Computing Resources (Oct 2016)</w:t>
      </w:r>
      <w:r w:rsidR="00BB473D" w:rsidRPr="0093004C">
        <w:rPr>
          <w:b/>
          <w:bCs/>
          <w:sz w:val="22"/>
          <w:szCs w:val="22"/>
        </w:rPr>
        <w:t xml:space="preserve"> </w:t>
      </w:r>
      <w:r w:rsidR="00BB473D" w:rsidRPr="0093004C">
        <w:rPr>
          <w:sz w:val="22"/>
          <w:szCs w:val="22"/>
        </w:rPr>
        <w:t>(Applies to all subcontracts that involve or may involve cloud services, including subcontracts for commercial items.)</w:t>
      </w:r>
    </w:p>
    <w:p w14:paraId="72BDA5AD" w14:textId="77777777" w:rsidR="00855E4F" w:rsidRPr="0093004C" w:rsidRDefault="00855E4F" w:rsidP="00674D69">
      <w:pPr>
        <w:rPr>
          <w:b/>
          <w:sz w:val="22"/>
          <w:szCs w:val="22"/>
        </w:rPr>
      </w:pPr>
    </w:p>
    <w:p w14:paraId="593784D5" w14:textId="3351A690" w:rsidR="00B76690" w:rsidRPr="0093004C" w:rsidRDefault="00B76690" w:rsidP="00674D69">
      <w:pPr>
        <w:rPr>
          <w:bCs/>
          <w:sz w:val="22"/>
          <w:szCs w:val="22"/>
        </w:rPr>
      </w:pPr>
      <w:r w:rsidRPr="0093004C">
        <w:rPr>
          <w:b/>
          <w:sz w:val="22"/>
          <w:szCs w:val="22"/>
        </w:rPr>
        <w:t xml:space="preserve">252.243-7002 Requests for </w:t>
      </w:r>
      <w:r w:rsidR="00EC5A5A" w:rsidRPr="0093004C">
        <w:rPr>
          <w:b/>
          <w:sz w:val="22"/>
          <w:szCs w:val="22"/>
        </w:rPr>
        <w:t>Equitable Adjustment (</w:t>
      </w:r>
      <w:r w:rsidR="00A4767D" w:rsidRPr="0093004C">
        <w:rPr>
          <w:b/>
          <w:sz w:val="22"/>
          <w:szCs w:val="22"/>
        </w:rPr>
        <w:t>Dec 20</w:t>
      </w:r>
      <w:r w:rsidR="0050118B" w:rsidRPr="0093004C">
        <w:rPr>
          <w:b/>
          <w:sz w:val="22"/>
          <w:szCs w:val="22"/>
        </w:rPr>
        <w:t>2</w:t>
      </w:r>
      <w:r w:rsidR="00A4767D" w:rsidRPr="0093004C">
        <w:rPr>
          <w:b/>
          <w:sz w:val="22"/>
          <w:szCs w:val="22"/>
        </w:rPr>
        <w:t>2</w:t>
      </w:r>
      <w:r w:rsidR="00EC5A5A" w:rsidRPr="0093004C">
        <w:rPr>
          <w:b/>
          <w:sz w:val="22"/>
          <w:szCs w:val="22"/>
        </w:rPr>
        <w:t>)</w:t>
      </w:r>
      <w:r w:rsidRPr="0093004C">
        <w:rPr>
          <w:b/>
          <w:sz w:val="22"/>
          <w:szCs w:val="22"/>
        </w:rPr>
        <w:t xml:space="preserve"> </w:t>
      </w:r>
      <w:r w:rsidRPr="0093004C">
        <w:rPr>
          <w:bCs/>
          <w:sz w:val="22"/>
          <w:szCs w:val="22"/>
        </w:rPr>
        <w:t>(</w:t>
      </w:r>
      <w:r w:rsidR="00CC5E8F" w:rsidRPr="0093004C">
        <w:rPr>
          <w:bCs/>
          <w:sz w:val="22"/>
          <w:szCs w:val="22"/>
        </w:rPr>
        <w:t>Applicable for</w:t>
      </w:r>
      <w:r w:rsidRPr="0093004C">
        <w:rPr>
          <w:bCs/>
          <w:sz w:val="22"/>
          <w:szCs w:val="22"/>
        </w:rPr>
        <w:t xml:space="preserve"> all purchase or</w:t>
      </w:r>
      <w:r w:rsidR="009622AE" w:rsidRPr="0093004C">
        <w:rPr>
          <w:bCs/>
          <w:sz w:val="22"/>
          <w:szCs w:val="22"/>
        </w:rPr>
        <w:t xml:space="preserve">ders/subcontracts over </w:t>
      </w:r>
      <w:r w:rsidR="00486B5C" w:rsidRPr="0093004C">
        <w:rPr>
          <w:bCs/>
          <w:sz w:val="22"/>
          <w:szCs w:val="22"/>
        </w:rPr>
        <w:t>$150,000.</w:t>
      </w:r>
      <w:r w:rsidRPr="0093004C">
        <w:rPr>
          <w:bCs/>
          <w:sz w:val="22"/>
          <w:szCs w:val="22"/>
        </w:rPr>
        <w:t>)</w:t>
      </w:r>
    </w:p>
    <w:p w14:paraId="1D770FBC" w14:textId="77777777" w:rsidR="0070592E" w:rsidRPr="0093004C" w:rsidRDefault="0070592E" w:rsidP="00674D69">
      <w:pPr>
        <w:rPr>
          <w:b/>
          <w:sz w:val="22"/>
          <w:szCs w:val="22"/>
        </w:rPr>
      </w:pPr>
    </w:p>
    <w:p w14:paraId="433E0C84" w14:textId="37218F7A" w:rsidR="0070592E" w:rsidRPr="0093004C" w:rsidRDefault="0070592E" w:rsidP="00674D69">
      <w:pPr>
        <w:rPr>
          <w:bCs/>
          <w:sz w:val="22"/>
          <w:szCs w:val="22"/>
        </w:rPr>
      </w:pPr>
      <w:r w:rsidRPr="0093004C">
        <w:rPr>
          <w:b/>
          <w:sz w:val="22"/>
          <w:szCs w:val="22"/>
        </w:rPr>
        <w:t xml:space="preserve">252.245-7005 </w:t>
      </w:r>
      <w:r w:rsidR="00626524" w:rsidRPr="0093004C">
        <w:rPr>
          <w:b/>
          <w:sz w:val="22"/>
          <w:szCs w:val="22"/>
        </w:rPr>
        <w:t>Management and Reporting of Government Property (Jan 2024</w:t>
      </w:r>
      <w:r w:rsidR="00626524" w:rsidRPr="0093004C">
        <w:rPr>
          <w:bCs/>
          <w:sz w:val="22"/>
          <w:szCs w:val="22"/>
        </w:rPr>
        <w:t>) (Applies to subcontracts where Government property is acquired or furnished (see prescription below). As a general matter subcontractors should be held liable for the risk of loss in cases where the Government or other contractors have revoked the Government's assumption of the risk of loss for Government property, or where Lockheed Martin or the Government has determined that the suppliers property management system is inadequate or poses undue risk.</w:t>
      </w:r>
      <w:r w:rsidR="00285B71" w:rsidRPr="0093004C">
        <w:rPr>
          <w:bCs/>
          <w:sz w:val="22"/>
          <w:szCs w:val="22"/>
        </w:rPr>
        <w:t>)</w:t>
      </w:r>
    </w:p>
    <w:p w14:paraId="06058008" w14:textId="77777777" w:rsidR="00426E6A" w:rsidRPr="0093004C" w:rsidRDefault="00426E6A" w:rsidP="00671EDF">
      <w:pPr>
        <w:rPr>
          <w:bCs/>
          <w:sz w:val="22"/>
          <w:szCs w:val="22"/>
        </w:rPr>
      </w:pPr>
    </w:p>
    <w:p w14:paraId="4B485650" w14:textId="1CED2623" w:rsidR="00426E6A" w:rsidRPr="0093004C" w:rsidRDefault="00426E6A" w:rsidP="00671EDF">
      <w:pPr>
        <w:rPr>
          <w:b/>
          <w:sz w:val="22"/>
          <w:szCs w:val="22"/>
        </w:rPr>
      </w:pPr>
      <w:r w:rsidRPr="0093004C">
        <w:rPr>
          <w:b/>
          <w:sz w:val="22"/>
          <w:szCs w:val="22"/>
        </w:rPr>
        <w:t xml:space="preserve">252.246-7001 </w:t>
      </w:r>
      <w:r w:rsidR="00815F46" w:rsidRPr="0093004C">
        <w:rPr>
          <w:b/>
          <w:sz w:val="22"/>
          <w:szCs w:val="22"/>
        </w:rPr>
        <w:t xml:space="preserve">Warranty Of Data-Basic (Mar </w:t>
      </w:r>
      <w:r w:rsidRPr="0093004C">
        <w:rPr>
          <w:b/>
          <w:sz w:val="22"/>
          <w:szCs w:val="22"/>
        </w:rPr>
        <w:t>2014)</w:t>
      </w:r>
      <w:r w:rsidR="00F53D6D" w:rsidRPr="0093004C">
        <w:rPr>
          <w:bCs/>
          <w:sz w:val="22"/>
          <w:szCs w:val="22"/>
        </w:rPr>
        <w:t xml:space="preserve"> (Applies to all subcontracts if data will be acquired from the subcontractor.)</w:t>
      </w:r>
    </w:p>
    <w:p w14:paraId="76AF6201" w14:textId="77777777" w:rsidR="00115299" w:rsidRPr="0093004C" w:rsidRDefault="00115299" w:rsidP="00671EDF">
      <w:pPr>
        <w:rPr>
          <w:b/>
          <w:sz w:val="22"/>
          <w:szCs w:val="22"/>
        </w:rPr>
      </w:pPr>
    </w:p>
    <w:p w14:paraId="30D14E79" w14:textId="2B8DBDF4" w:rsidR="00115299" w:rsidRPr="00000A0C" w:rsidRDefault="00115299" w:rsidP="00115299">
      <w:pPr>
        <w:rPr>
          <w:bCs/>
          <w:sz w:val="22"/>
          <w:szCs w:val="22"/>
        </w:rPr>
      </w:pPr>
      <w:r w:rsidRPr="0093004C">
        <w:rPr>
          <w:b/>
          <w:sz w:val="22"/>
          <w:szCs w:val="22"/>
        </w:rPr>
        <w:t>252.246-7001 Warranty Of Data, Alternate I (Mar 2014)</w:t>
      </w:r>
      <w:r w:rsidR="00000A0C" w:rsidRPr="0093004C">
        <w:rPr>
          <w:bCs/>
          <w:sz w:val="22"/>
          <w:szCs w:val="22"/>
        </w:rPr>
        <w:t xml:space="preserve"> (Applies to all fixed-price-incentive subcontracts.)</w:t>
      </w:r>
    </w:p>
    <w:sectPr w:rsidR="00115299" w:rsidRPr="00000A0C" w:rsidSect="0069031C">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95236" w14:textId="77777777" w:rsidR="00E12B82" w:rsidRDefault="00E12B82">
      <w:r>
        <w:separator/>
      </w:r>
    </w:p>
  </w:endnote>
  <w:endnote w:type="continuationSeparator" w:id="0">
    <w:p w14:paraId="05447BE0" w14:textId="77777777" w:rsidR="00E12B82" w:rsidRDefault="00E12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EDF8" w14:textId="77777777" w:rsidR="00EE36AF" w:rsidRPr="00EE36AF" w:rsidRDefault="00EE36AF">
    <w:pPr>
      <w:pStyle w:val="Footer"/>
      <w:jc w:val="center"/>
    </w:pPr>
    <w:r w:rsidRPr="00EE36AF">
      <w:t xml:space="preserve">Page </w:t>
    </w:r>
    <w:r w:rsidRPr="00EE36AF">
      <w:fldChar w:fldCharType="begin"/>
    </w:r>
    <w:r w:rsidRPr="00EE36AF">
      <w:instrText xml:space="preserve"> PAGE  \* Arabic  \* MERGEFORMAT </w:instrText>
    </w:r>
    <w:r w:rsidRPr="00EE36AF">
      <w:fldChar w:fldCharType="separate"/>
    </w:r>
    <w:r w:rsidRPr="00EE36AF">
      <w:rPr>
        <w:noProof/>
      </w:rPr>
      <w:t>2</w:t>
    </w:r>
    <w:r w:rsidRPr="00EE36AF">
      <w:fldChar w:fldCharType="end"/>
    </w:r>
    <w:r w:rsidRPr="00EE36AF">
      <w:t xml:space="preserve"> of </w:t>
    </w:r>
    <w:fldSimple w:instr=" NUMPAGES  \* Arabic  \* MERGEFORMAT ">
      <w:r w:rsidRPr="00EE36AF">
        <w:rPr>
          <w:noProof/>
        </w:rPr>
        <w:t>2</w:t>
      </w:r>
    </w:fldSimple>
  </w:p>
  <w:p w14:paraId="08286E31" w14:textId="77777777" w:rsidR="00837B25" w:rsidRDefault="00837B25" w:rsidP="00FF23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EBA49" w14:textId="77777777" w:rsidR="00E12B82" w:rsidRDefault="00E12B82">
      <w:r>
        <w:separator/>
      </w:r>
    </w:p>
  </w:footnote>
  <w:footnote w:type="continuationSeparator" w:id="0">
    <w:p w14:paraId="1DBE9730" w14:textId="77777777" w:rsidR="00E12B82" w:rsidRDefault="00E12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D88C" w14:textId="11D4E510" w:rsidR="00837B25" w:rsidRDefault="00FB153E" w:rsidP="00E84DC3">
    <w:pPr>
      <w:pStyle w:val="Header"/>
      <w:tabs>
        <w:tab w:val="clear" w:pos="8640"/>
        <w:tab w:val="right" w:pos="10080"/>
      </w:tabs>
    </w:pPr>
    <w:r>
      <w:rPr>
        <w:rFonts w:ascii="Helvetica" w:hAnsi="Helvetica"/>
        <w:noProof/>
      </w:rPr>
      <w:drawing>
        <wp:inline distT="0" distB="0" distL="0" distR="0" wp14:anchorId="4B5B6149" wp14:editId="6BBF9E2A">
          <wp:extent cx="1605915" cy="238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5915" cy="238760"/>
                  </a:xfrm>
                  <a:prstGeom prst="rect">
                    <a:avLst/>
                  </a:prstGeom>
                  <a:noFill/>
                  <a:ln>
                    <a:noFill/>
                  </a:ln>
                </pic:spPr>
              </pic:pic>
            </a:graphicData>
          </a:graphic>
        </wp:inline>
      </w:drawing>
    </w:r>
    <w:r w:rsidR="00837B25">
      <w:tab/>
    </w:r>
    <w:r w:rsidR="00837B25">
      <w:tab/>
    </w:r>
    <w:r w:rsidR="009B6CB4">
      <w:t>3</w:t>
    </w:r>
    <w:r w:rsidR="00A80458">
      <w:t>/</w:t>
    </w:r>
    <w:r w:rsidR="009B6CB4">
      <w:t>24</w:t>
    </w:r>
    <w:r w:rsidR="00837B25">
      <w:t>/202</w:t>
    </w:r>
    <w:r w:rsidR="009B6CB4">
      <w:t>6</w:t>
    </w:r>
  </w:p>
  <w:p w14:paraId="115A4895" w14:textId="77777777" w:rsidR="00837B25" w:rsidRDefault="00837B25" w:rsidP="00E84DC3">
    <w:pPr>
      <w:pStyle w:val="Header"/>
      <w:tabs>
        <w:tab w:val="clear" w:pos="8640"/>
        <w:tab w:val="right" w:pos="10080"/>
      </w:tabs>
    </w:pPr>
  </w:p>
  <w:p w14:paraId="4F9F27D0" w14:textId="6C3AE0A6" w:rsidR="00837B25" w:rsidRDefault="00837B25" w:rsidP="00E84DC3">
    <w:pPr>
      <w:pStyle w:val="Header"/>
      <w:tabs>
        <w:tab w:val="clear" w:pos="4320"/>
        <w:tab w:val="clear" w:pos="8640"/>
        <w:tab w:val="center" w:pos="5400"/>
        <w:tab w:val="right" w:pos="10080"/>
      </w:tabs>
      <w:jc w:val="center"/>
    </w:pPr>
    <w:r>
      <w:t>Document No.</w:t>
    </w:r>
    <w:r w:rsidR="004F04A1">
      <w:t xml:space="preserve"> </w:t>
    </w:r>
    <w:r w:rsidR="00107EAE">
      <w:t>SMD081</w:t>
    </w:r>
    <w:r w:rsidR="00D87172">
      <w:t>, Rev</w:t>
    </w:r>
    <w:r w:rsidR="00A80458">
      <w:t>.</w:t>
    </w:r>
    <w:r w:rsidR="00D87172">
      <w:t xml:space="preserve"> </w:t>
    </w:r>
    <w:r w:rsidR="00A80458">
      <w:t>0</w:t>
    </w:r>
  </w:p>
  <w:p w14:paraId="27C72C6F" w14:textId="77777777" w:rsidR="00837B25" w:rsidRDefault="00837B25" w:rsidP="00C42FE4">
    <w:pPr>
      <w:pStyle w:val="Header"/>
      <w:tabs>
        <w:tab w:val="clear" w:pos="4320"/>
        <w:tab w:val="clear" w:pos="8640"/>
        <w:tab w:val="center" w:pos="5040"/>
        <w:tab w:val="right" w:pos="9360"/>
      </w:tabs>
      <w:jc w:val="center"/>
    </w:pPr>
  </w:p>
  <w:p w14:paraId="1F0057F2" w14:textId="08AA511E" w:rsidR="00837B25" w:rsidRPr="00160723" w:rsidRDefault="00837B25" w:rsidP="00D87172">
    <w:pPr>
      <w:pStyle w:val="Heading1"/>
      <w:jc w:val="center"/>
      <w:rPr>
        <w:u w:val="none"/>
      </w:rPr>
    </w:pPr>
    <w:r>
      <w:rPr>
        <w:u w:val="none"/>
      </w:rPr>
      <w:t>Flow</w:t>
    </w:r>
    <w:r w:rsidR="00A80458">
      <w:rPr>
        <w:u w:val="none"/>
      </w:rPr>
      <w:t>-Downs</w:t>
    </w:r>
    <w:r>
      <w:rPr>
        <w:u w:val="none"/>
      </w:rPr>
      <w:t xml:space="preserve"> </w:t>
    </w:r>
    <w:r w:rsidR="002B0D60">
      <w:rPr>
        <w:u w:val="none"/>
      </w:rPr>
      <w:t xml:space="preserve">for </w:t>
    </w:r>
    <w:r w:rsidR="002A2C83" w:rsidRPr="002A2C83">
      <w:rPr>
        <w:u w:val="none"/>
      </w:rPr>
      <w:t>HQ085926DG111</w:t>
    </w:r>
    <w:r w:rsidR="006B33E5">
      <w:rPr>
        <w:u w:val="none"/>
      </w:rPr>
      <w:t xml:space="preserve">, </w:t>
    </w:r>
    <w:r w:rsidR="002A2C83">
      <w:rPr>
        <w:u w:val="none"/>
      </w:rPr>
      <w:t>SHIELD IDIQ</w:t>
    </w:r>
    <w:r w:rsidR="00E936C6">
      <w:rPr>
        <w:u w:val="none"/>
      </w:rPr>
      <w:t xml:space="preserve"> </w:t>
    </w:r>
  </w:p>
  <w:p w14:paraId="6B3AAC8A" w14:textId="77777777" w:rsidR="00837B25" w:rsidRDefault="00837B25" w:rsidP="00FF234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20973"/>
    <w:multiLevelType w:val="hybridMultilevel"/>
    <w:tmpl w:val="5A00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441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0A0C"/>
    <w:rsid w:val="00000D6D"/>
    <w:rsid w:val="00002398"/>
    <w:rsid w:val="00002B8E"/>
    <w:rsid w:val="00003232"/>
    <w:rsid w:val="00003ECE"/>
    <w:rsid w:val="00004031"/>
    <w:rsid w:val="00004410"/>
    <w:rsid w:val="00007AFE"/>
    <w:rsid w:val="00012ABD"/>
    <w:rsid w:val="00012E8F"/>
    <w:rsid w:val="000133CA"/>
    <w:rsid w:val="00014D23"/>
    <w:rsid w:val="0001625F"/>
    <w:rsid w:val="00017A73"/>
    <w:rsid w:val="000210D6"/>
    <w:rsid w:val="000226E8"/>
    <w:rsid w:val="000242C8"/>
    <w:rsid w:val="00025BE4"/>
    <w:rsid w:val="00026434"/>
    <w:rsid w:val="000265CB"/>
    <w:rsid w:val="00027E4B"/>
    <w:rsid w:val="00032D4A"/>
    <w:rsid w:val="00032E69"/>
    <w:rsid w:val="000338D3"/>
    <w:rsid w:val="000349E1"/>
    <w:rsid w:val="00034A31"/>
    <w:rsid w:val="00035C50"/>
    <w:rsid w:val="00036FCA"/>
    <w:rsid w:val="00037CDE"/>
    <w:rsid w:val="0004008E"/>
    <w:rsid w:val="000428D4"/>
    <w:rsid w:val="00042C99"/>
    <w:rsid w:val="000453ED"/>
    <w:rsid w:val="0004786E"/>
    <w:rsid w:val="00047EAC"/>
    <w:rsid w:val="00051228"/>
    <w:rsid w:val="00051716"/>
    <w:rsid w:val="00051EF0"/>
    <w:rsid w:val="00051FD6"/>
    <w:rsid w:val="00053046"/>
    <w:rsid w:val="000546CB"/>
    <w:rsid w:val="00054A14"/>
    <w:rsid w:val="00054AFF"/>
    <w:rsid w:val="000554D8"/>
    <w:rsid w:val="00060F15"/>
    <w:rsid w:val="00061D5E"/>
    <w:rsid w:val="0006202E"/>
    <w:rsid w:val="00062A56"/>
    <w:rsid w:val="00062E29"/>
    <w:rsid w:val="00064A92"/>
    <w:rsid w:val="00066E16"/>
    <w:rsid w:val="00067585"/>
    <w:rsid w:val="000676A7"/>
    <w:rsid w:val="00067A3E"/>
    <w:rsid w:val="00071612"/>
    <w:rsid w:val="0007412E"/>
    <w:rsid w:val="00076A2C"/>
    <w:rsid w:val="00077E87"/>
    <w:rsid w:val="00080393"/>
    <w:rsid w:val="0008204F"/>
    <w:rsid w:val="000822D2"/>
    <w:rsid w:val="00083344"/>
    <w:rsid w:val="00084D9E"/>
    <w:rsid w:val="00085F6B"/>
    <w:rsid w:val="0009051F"/>
    <w:rsid w:val="00090D87"/>
    <w:rsid w:val="000925C6"/>
    <w:rsid w:val="00092EDD"/>
    <w:rsid w:val="00093B09"/>
    <w:rsid w:val="00094227"/>
    <w:rsid w:val="00094791"/>
    <w:rsid w:val="000954D4"/>
    <w:rsid w:val="00095C55"/>
    <w:rsid w:val="000A054E"/>
    <w:rsid w:val="000A0FBA"/>
    <w:rsid w:val="000A3DAE"/>
    <w:rsid w:val="000B37FF"/>
    <w:rsid w:val="000B4D99"/>
    <w:rsid w:val="000B553B"/>
    <w:rsid w:val="000B7A7F"/>
    <w:rsid w:val="000C1986"/>
    <w:rsid w:val="000C1E83"/>
    <w:rsid w:val="000C2FC1"/>
    <w:rsid w:val="000C481F"/>
    <w:rsid w:val="000C5410"/>
    <w:rsid w:val="000C6526"/>
    <w:rsid w:val="000C6836"/>
    <w:rsid w:val="000C6E9B"/>
    <w:rsid w:val="000C6FAC"/>
    <w:rsid w:val="000C7419"/>
    <w:rsid w:val="000C792D"/>
    <w:rsid w:val="000C79E1"/>
    <w:rsid w:val="000D06F9"/>
    <w:rsid w:val="000D16BE"/>
    <w:rsid w:val="000D17AC"/>
    <w:rsid w:val="000D245F"/>
    <w:rsid w:val="000D251A"/>
    <w:rsid w:val="000D27A7"/>
    <w:rsid w:val="000D3662"/>
    <w:rsid w:val="000D6983"/>
    <w:rsid w:val="000D741A"/>
    <w:rsid w:val="000E0867"/>
    <w:rsid w:val="000E0E66"/>
    <w:rsid w:val="000E10D1"/>
    <w:rsid w:val="000E1488"/>
    <w:rsid w:val="000E3B72"/>
    <w:rsid w:val="000E3BAF"/>
    <w:rsid w:val="000E46A6"/>
    <w:rsid w:val="000E5B01"/>
    <w:rsid w:val="000F08D4"/>
    <w:rsid w:val="000F0A83"/>
    <w:rsid w:val="000F0E73"/>
    <w:rsid w:val="000F16D0"/>
    <w:rsid w:val="000F23B1"/>
    <w:rsid w:val="000F3D4F"/>
    <w:rsid w:val="000F3F1A"/>
    <w:rsid w:val="000F4735"/>
    <w:rsid w:val="000F52CB"/>
    <w:rsid w:val="000F5BBC"/>
    <w:rsid w:val="000F642B"/>
    <w:rsid w:val="0010180B"/>
    <w:rsid w:val="00101A9D"/>
    <w:rsid w:val="001039F1"/>
    <w:rsid w:val="0010410F"/>
    <w:rsid w:val="0010491A"/>
    <w:rsid w:val="0010557E"/>
    <w:rsid w:val="00105D63"/>
    <w:rsid w:val="00106F14"/>
    <w:rsid w:val="00107552"/>
    <w:rsid w:val="00107EAE"/>
    <w:rsid w:val="00112B46"/>
    <w:rsid w:val="00112D14"/>
    <w:rsid w:val="00113BCA"/>
    <w:rsid w:val="00115299"/>
    <w:rsid w:val="00124560"/>
    <w:rsid w:val="00125FE8"/>
    <w:rsid w:val="001272E5"/>
    <w:rsid w:val="001308CA"/>
    <w:rsid w:val="00130AAF"/>
    <w:rsid w:val="00133944"/>
    <w:rsid w:val="00134556"/>
    <w:rsid w:val="001366F7"/>
    <w:rsid w:val="001379E9"/>
    <w:rsid w:val="00137CAA"/>
    <w:rsid w:val="00141C4B"/>
    <w:rsid w:val="00142125"/>
    <w:rsid w:val="00142800"/>
    <w:rsid w:val="00143395"/>
    <w:rsid w:val="0014739B"/>
    <w:rsid w:val="001513BF"/>
    <w:rsid w:val="00151F8D"/>
    <w:rsid w:val="00152546"/>
    <w:rsid w:val="001531FB"/>
    <w:rsid w:val="00155702"/>
    <w:rsid w:val="00155CFD"/>
    <w:rsid w:val="00157436"/>
    <w:rsid w:val="00160723"/>
    <w:rsid w:val="00161093"/>
    <w:rsid w:val="00161CB7"/>
    <w:rsid w:val="00161D59"/>
    <w:rsid w:val="00162781"/>
    <w:rsid w:val="00162FC0"/>
    <w:rsid w:val="0017484E"/>
    <w:rsid w:val="00174B7D"/>
    <w:rsid w:val="00176958"/>
    <w:rsid w:val="00177431"/>
    <w:rsid w:val="0018074A"/>
    <w:rsid w:val="00182D34"/>
    <w:rsid w:val="00182DFD"/>
    <w:rsid w:val="00183D06"/>
    <w:rsid w:val="00184A39"/>
    <w:rsid w:val="001854FA"/>
    <w:rsid w:val="001872BB"/>
    <w:rsid w:val="001872E8"/>
    <w:rsid w:val="00191DC6"/>
    <w:rsid w:val="0019221E"/>
    <w:rsid w:val="00192B22"/>
    <w:rsid w:val="001937C4"/>
    <w:rsid w:val="00193915"/>
    <w:rsid w:val="001947A4"/>
    <w:rsid w:val="00194997"/>
    <w:rsid w:val="0019668C"/>
    <w:rsid w:val="001A3AE6"/>
    <w:rsid w:val="001A4D8A"/>
    <w:rsid w:val="001A70F5"/>
    <w:rsid w:val="001B1418"/>
    <w:rsid w:val="001B17DA"/>
    <w:rsid w:val="001B1B42"/>
    <w:rsid w:val="001B44BC"/>
    <w:rsid w:val="001B5451"/>
    <w:rsid w:val="001C07DE"/>
    <w:rsid w:val="001C1B7E"/>
    <w:rsid w:val="001C2B41"/>
    <w:rsid w:val="001C3C54"/>
    <w:rsid w:val="001C595C"/>
    <w:rsid w:val="001D062E"/>
    <w:rsid w:val="001D0D34"/>
    <w:rsid w:val="001D0F83"/>
    <w:rsid w:val="001D20D2"/>
    <w:rsid w:val="001D247D"/>
    <w:rsid w:val="001D6C4D"/>
    <w:rsid w:val="001E18DD"/>
    <w:rsid w:val="001E52E1"/>
    <w:rsid w:val="001E7E82"/>
    <w:rsid w:val="001F19ED"/>
    <w:rsid w:val="001F1E10"/>
    <w:rsid w:val="001F3921"/>
    <w:rsid w:val="001F7302"/>
    <w:rsid w:val="001F7413"/>
    <w:rsid w:val="00200134"/>
    <w:rsid w:val="0020122F"/>
    <w:rsid w:val="00201622"/>
    <w:rsid w:val="00201A35"/>
    <w:rsid w:val="002024F3"/>
    <w:rsid w:val="00206041"/>
    <w:rsid w:val="00206C34"/>
    <w:rsid w:val="00207003"/>
    <w:rsid w:val="002074AD"/>
    <w:rsid w:val="002100C0"/>
    <w:rsid w:val="00211C82"/>
    <w:rsid w:val="00213143"/>
    <w:rsid w:val="00214B11"/>
    <w:rsid w:val="0021580E"/>
    <w:rsid w:val="002160F6"/>
    <w:rsid w:val="00217E79"/>
    <w:rsid w:val="00222395"/>
    <w:rsid w:val="002235F2"/>
    <w:rsid w:val="0022470C"/>
    <w:rsid w:val="002267D1"/>
    <w:rsid w:val="00227432"/>
    <w:rsid w:val="0023024E"/>
    <w:rsid w:val="002306B0"/>
    <w:rsid w:val="002316F4"/>
    <w:rsid w:val="002340D5"/>
    <w:rsid w:val="00235B88"/>
    <w:rsid w:val="00237178"/>
    <w:rsid w:val="00237619"/>
    <w:rsid w:val="0023784D"/>
    <w:rsid w:val="00240481"/>
    <w:rsid w:val="002404F5"/>
    <w:rsid w:val="0024085B"/>
    <w:rsid w:val="00240B43"/>
    <w:rsid w:val="0024160D"/>
    <w:rsid w:val="002422C3"/>
    <w:rsid w:val="00242C03"/>
    <w:rsid w:val="00242E46"/>
    <w:rsid w:val="00243C5E"/>
    <w:rsid w:val="002441F1"/>
    <w:rsid w:val="002444F4"/>
    <w:rsid w:val="00245FBF"/>
    <w:rsid w:val="002470D7"/>
    <w:rsid w:val="002471F5"/>
    <w:rsid w:val="00247AF5"/>
    <w:rsid w:val="00250957"/>
    <w:rsid w:val="00253A25"/>
    <w:rsid w:val="002545F6"/>
    <w:rsid w:val="00255BB8"/>
    <w:rsid w:val="00256639"/>
    <w:rsid w:val="00256C8D"/>
    <w:rsid w:val="002574C5"/>
    <w:rsid w:val="00257E96"/>
    <w:rsid w:val="00260CB9"/>
    <w:rsid w:val="002645A4"/>
    <w:rsid w:val="00264AE2"/>
    <w:rsid w:val="00265C8B"/>
    <w:rsid w:val="00267197"/>
    <w:rsid w:val="00267596"/>
    <w:rsid w:val="00270770"/>
    <w:rsid w:val="002710F9"/>
    <w:rsid w:val="00271839"/>
    <w:rsid w:val="002738D9"/>
    <w:rsid w:val="0027531E"/>
    <w:rsid w:val="0027651D"/>
    <w:rsid w:val="0028032E"/>
    <w:rsid w:val="00281410"/>
    <w:rsid w:val="00282B9F"/>
    <w:rsid w:val="002831A7"/>
    <w:rsid w:val="00285B71"/>
    <w:rsid w:val="0028625C"/>
    <w:rsid w:val="002916C1"/>
    <w:rsid w:val="00291F67"/>
    <w:rsid w:val="00292A42"/>
    <w:rsid w:val="00293322"/>
    <w:rsid w:val="0029396C"/>
    <w:rsid w:val="00295708"/>
    <w:rsid w:val="0029765F"/>
    <w:rsid w:val="002978E3"/>
    <w:rsid w:val="002A03BE"/>
    <w:rsid w:val="002A0691"/>
    <w:rsid w:val="002A2C83"/>
    <w:rsid w:val="002A3573"/>
    <w:rsid w:val="002A440C"/>
    <w:rsid w:val="002A74BD"/>
    <w:rsid w:val="002A78F5"/>
    <w:rsid w:val="002B07FE"/>
    <w:rsid w:val="002B0D60"/>
    <w:rsid w:val="002B123B"/>
    <w:rsid w:val="002B1E99"/>
    <w:rsid w:val="002B3738"/>
    <w:rsid w:val="002B4AD1"/>
    <w:rsid w:val="002B718E"/>
    <w:rsid w:val="002C04B5"/>
    <w:rsid w:val="002C0774"/>
    <w:rsid w:val="002C0D01"/>
    <w:rsid w:val="002C161A"/>
    <w:rsid w:val="002C2986"/>
    <w:rsid w:val="002C43D5"/>
    <w:rsid w:val="002C4D6B"/>
    <w:rsid w:val="002C5846"/>
    <w:rsid w:val="002C679D"/>
    <w:rsid w:val="002C6873"/>
    <w:rsid w:val="002C7590"/>
    <w:rsid w:val="002C7799"/>
    <w:rsid w:val="002D1123"/>
    <w:rsid w:val="002D3366"/>
    <w:rsid w:val="002D5F5D"/>
    <w:rsid w:val="002D700D"/>
    <w:rsid w:val="002E13FC"/>
    <w:rsid w:val="002E47B8"/>
    <w:rsid w:val="002E52AC"/>
    <w:rsid w:val="002E5A11"/>
    <w:rsid w:val="002E7123"/>
    <w:rsid w:val="002F0A3B"/>
    <w:rsid w:val="002F1128"/>
    <w:rsid w:val="002F381E"/>
    <w:rsid w:val="002F417A"/>
    <w:rsid w:val="003026EC"/>
    <w:rsid w:val="00303105"/>
    <w:rsid w:val="003045CB"/>
    <w:rsid w:val="00304871"/>
    <w:rsid w:val="00305411"/>
    <w:rsid w:val="003058FC"/>
    <w:rsid w:val="00305DA4"/>
    <w:rsid w:val="00305DE0"/>
    <w:rsid w:val="003061E8"/>
    <w:rsid w:val="0030720F"/>
    <w:rsid w:val="003072DA"/>
    <w:rsid w:val="00311C65"/>
    <w:rsid w:val="003121BD"/>
    <w:rsid w:val="00312A50"/>
    <w:rsid w:val="00314C87"/>
    <w:rsid w:val="00316CE9"/>
    <w:rsid w:val="00320503"/>
    <w:rsid w:val="0032137A"/>
    <w:rsid w:val="00321AA4"/>
    <w:rsid w:val="0032252C"/>
    <w:rsid w:val="00322898"/>
    <w:rsid w:val="00323498"/>
    <w:rsid w:val="0032405E"/>
    <w:rsid w:val="00325696"/>
    <w:rsid w:val="00325FF5"/>
    <w:rsid w:val="0032770D"/>
    <w:rsid w:val="00327A8D"/>
    <w:rsid w:val="00327E9F"/>
    <w:rsid w:val="0033022E"/>
    <w:rsid w:val="00330305"/>
    <w:rsid w:val="0033048D"/>
    <w:rsid w:val="003312DC"/>
    <w:rsid w:val="00331752"/>
    <w:rsid w:val="00332009"/>
    <w:rsid w:val="003326E8"/>
    <w:rsid w:val="00333239"/>
    <w:rsid w:val="003346E0"/>
    <w:rsid w:val="003347F4"/>
    <w:rsid w:val="0033577E"/>
    <w:rsid w:val="00336758"/>
    <w:rsid w:val="00341D67"/>
    <w:rsid w:val="003421A5"/>
    <w:rsid w:val="003428DF"/>
    <w:rsid w:val="003451B4"/>
    <w:rsid w:val="00346731"/>
    <w:rsid w:val="003510F5"/>
    <w:rsid w:val="00352256"/>
    <w:rsid w:val="003539A0"/>
    <w:rsid w:val="003542E0"/>
    <w:rsid w:val="00355DC2"/>
    <w:rsid w:val="0035673A"/>
    <w:rsid w:val="00362C62"/>
    <w:rsid w:val="00363967"/>
    <w:rsid w:val="00366043"/>
    <w:rsid w:val="00366EE5"/>
    <w:rsid w:val="00366F63"/>
    <w:rsid w:val="003706D0"/>
    <w:rsid w:val="00371771"/>
    <w:rsid w:val="0037191F"/>
    <w:rsid w:val="00372AFA"/>
    <w:rsid w:val="003753E0"/>
    <w:rsid w:val="00375751"/>
    <w:rsid w:val="0037689E"/>
    <w:rsid w:val="00376927"/>
    <w:rsid w:val="00376FB4"/>
    <w:rsid w:val="00384015"/>
    <w:rsid w:val="00384745"/>
    <w:rsid w:val="00385A27"/>
    <w:rsid w:val="00387027"/>
    <w:rsid w:val="00387A41"/>
    <w:rsid w:val="003904CA"/>
    <w:rsid w:val="00391991"/>
    <w:rsid w:val="00391C6F"/>
    <w:rsid w:val="00392197"/>
    <w:rsid w:val="00393F06"/>
    <w:rsid w:val="003943A9"/>
    <w:rsid w:val="00396B0C"/>
    <w:rsid w:val="00397043"/>
    <w:rsid w:val="003A3D25"/>
    <w:rsid w:val="003A421F"/>
    <w:rsid w:val="003A432F"/>
    <w:rsid w:val="003A4594"/>
    <w:rsid w:val="003A4ED2"/>
    <w:rsid w:val="003A4F4C"/>
    <w:rsid w:val="003A51C2"/>
    <w:rsid w:val="003A706E"/>
    <w:rsid w:val="003A7E30"/>
    <w:rsid w:val="003B154B"/>
    <w:rsid w:val="003B21A7"/>
    <w:rsid w:val="003B32DB"/>
    <w:rsid w:val="003B3AEE"/>
    <w:rsid w:val="003B49DF"/>
    <w:rsid w:val="003B6FAD"/>
    <w:rsid w:val="003B7FB0"/>
    <w:rsid w:val="003C097D"/>
    <w:rsid w:val="003C0BD9"/>
    <w:rsid w:val="003C1953"/>
    <w:rsid w:val="003C1A9B"/>
    <w:rsid w:val="003C28FE"/>
    <w:rsid w:val="003C370D"/>
    <w:rsid w:val="003C3EAE"/>
    <w:rsid w:val="003C4E97"/>
    <w:rsid w:val="003C6B7A"/>
    <w:rsid w:val="003D0A15"/>
    <w:rsid w:val="003D2BEC"/>
    <w:rsid w:val="003D2EB1"/>
    <w:rsid w:val="003D30BB"/>
    <w:rsid w:val="003D33F0"/>
    <w:rsid w:val="003D3780"/>
    <w:rsid w:val="003D37CC"/>
    <w:rsid w:val="003D412B"/>
    <w:rsid w:val="003D4232"/>
    <w:rsid w:val="003D49D0"/>
    <w:rsid w:val="003D4B5C"/>
    <w:rsid w:val="003D4F5D"/>
    <w:rsid w:val="003D4F98"/>
    <w:rsid w:val="003D5C41"/>
    <w:rsid w:val="003D5DC8"/>
    <w:rsid w:val="003D7A8D"/>
    <w:rsid w:val="003E17A7"/>
    <w:rsid w:val="003E5715"/>
    <w:rsid w:val="003E5C15"/>
    <w:rsid w:val="003E643B"/>
    <w:rsid w:val="003E7D39"/>
    <w:rsid w:val="003F1148"/>
    <w:rsid w:val="003F2925"/>
    <w:rsid w:val="003F3CB0"/>
    <w:rsid w:val="003F42F9"/>
    <w:rsid w:val="003F6CFA"/>
    <w:rsid w:val="003F7592"/>
    <w:rsid w:val="003F7B3C"/>
    <w:rsid w:val="004004CF"/>
    <w:rsid w:val="004005AF"/>
    <w:rsid w:val="00401288"/>
    <w:rsid w:val="00402404"/>
    <w:rsid w:val="00406C6F"/>
    <w:rsid w:val="00407974"/>
    <w:rsid w:val="00411E8A"/>
    <w:rsid w:val="00411FA5"/>
    <w:rsid w:val="0041380F"/>
    <w:rsid w:val="0041556B"/>
    <w:rsid w:val="00417FC6"/>
    <w:rsid w:val="004221EC"/>
    <w:rsid w:val="00423308"/>
    <w:rsid w:val="004239D1"/>
    <w:rsid w:val="00423FE4"/>
    <w:rsid w:val="00424C43"/>
    <w:rsid w:val="00426207"/>
    <w:rsid w:val="00426537"/>
    <w:rsid w:val="00426E6A"/>
    <w:rsid w:val="004271AE"/>
    <w:rsid w:val="00431C56"/>
    <w:rsid w:val="00431DCD"/>
    <w:rsid w:val="004326A1"/>
    <w:rsid w:val="0043434D"/>
    <w:rsid w:val="00434A49"/>
    <w:rsid w:val="00434F47"/>
    <w:rsid w:val="00441439"/>
    <w:rsid w:val="00441940"/>
    <w:rsid w:val="00441E03"/>
    <w:rsid w:val="004438E0"/>
    <w:rsid w:val="004462FB"/>
    <w:rsid w:val="00446C0F"/>
    <w:rsid w:val="004535D7"/>
    <w:rsid w:val="00453AA4"/>
    <w:rsid w:val="0045499C"/>
    <w:rsid w:val="00455B11"/>
    <w:rsid w:val="00455EC7"/>
    <w:rsid w:val="00462177"/>
    <w:rsid w:val="00462973"/>
    <w:rsid w:val="00463872"/>
    <w:rsid w:val="00464B94"/>
    <w:rsid w:val="004652D1"/>
    <w:rsid w:val="004663DB"/>
    <w:rsid w:val="004678CD"/>
    <w:rsid w:val="0047079C"/>
    <w:rsid w:val="004733F3"/>
    <w:rsid w:val="00473934"/>
    <w:rsid w:val="0047515B"/>
    <w:rsid w:val="00476DA3"/>
    <w:rsid w:val="004779EF"/>
    <w:rsid w:val="00477B2A"/>
    <w:rsid w:val="00480B28"/>
    <w:rsid w:val="004830BE"/>
    <w:rsid w:val="004832E2"/>
    <w:rsid w:val="004835BF"/>
    <w:rsid w:val="0048423D"/>
    <w:rsid w:val="00484D37"/>
    <w:rsid w:val="00486892"/>
    <w:rsid w:val="00486B5C"/>
    <w:rsid w:val="00491D2F"/>
    <w:rsid w:val="00494C7A"/>
    <w:rsid w:val="00496833"/>
    <w:rsid w:val="004969F5"/>
    <w:rsid w:val="00496F77"/>
    <w:rsid w:val="004A0370"/>
    <w:rsid w:val="004A06FE"/>
    <w:rsid w:val="004A0BAD"/>
    <w:rsid w:val="004A1364"/>
    <w:rsid w:val="004A1887"/>
    <w:rsid w:val="004A2D8C"/>
    <w:rsid w:val="004A5796"/>
    <w:rsid w:val="004A644F"/>
    <w:rsid w:val="004A6AAB"/>
    <w:rsid w:val="004A7F17"/>
    <w:rsid w:val="004B0663"/>
    <w:rsid w:val="004B11EA"/>
    <w:rsid w:val="004B1A76"/>
    <w:rsid w:val="004B1FC2"/>
    <w:rsid w:val="004B1FF3"/>
    <w:rsid w:val="004B25FA"/>
    <w:rsid w:val="004B66D1"/>
    <w:rsid w:val="004B66DE"/>
    <w:rsid w:val="004B69EA"/>
    <w:rsid w:val="004C2D87"/>
    <w:rsid w:val="004C362D"/>
    <w:rsid w:val="004C49B3"/>
    <w:rsid w:val="004C6836"/>
    <w:rsid w:val="004C7F6A"/>
    <w:rsid w:val="004D0ADA"/>
    <w:rsid w:val="004D2973"/>
    <w:rsid w:val="004D44B5"/>
    <w:rsid w:val="004D48EA"/>
    <w:rsid w:val="004D53E5"/>
    <w:rsid w:val="004D6110"/>
    <w:rsid w:val="004D6334"/>
    <w:rsid w:val="004E3241"/>
    <w:rsid w:val="004E3534"/>
    <w:rsid w:val="004E502C"/>
    <w:rsid w:val="004E574D"/>
    <w:rsid w:val="004E5A39"/>
    <w:rsid w:val="004E63F1"/>
    <w:rsid w:val="004E6674"/>
    <w:rsid w:val="004E6A5A"/>
    <w:rsid w:val="004E6CFA"/>
    <w:rsid w:val="004E6F05"/>
    <w:rsid w:val="004F04A1"/>
    <w:rsid w:val="004F056E"/>
    <w:rsid w:val="004F0E5B"/>
    <w:rsid w:val="004F153C"/>
    <w:rsid w:val="004F21C4"/>
    <w:rsid w:val="004F3B62"/>
    <w:rsid w:val="004F496C"/>
    <w:rsid w:val="004F644B"/>
    <w:rsid w:val="0050110E"/>
    <w:rsid w:val="0050118B"/>
    <w:rsid w:val="005019A7"/>
    <w:rsid w:val="0050414D"/>
    <w:rsid w:val="00505042"/>
    <w:rsid w:val="0050575E"/>
    <w:rsid w:val="0050705C"/>
    <w:rsid w:val="00512503"/>
    <w:rsid w:val="0051325B"/>
    <w:rsid w:val="0051541E"/>
    <w:rsid w:val="00515C29"/>
    <w:rsid w:val="00517906"/>
    <w:rsid w:val="00517B0B"/>
    <w:rsid w:val="00521BB6"/>
    <w:rsid w:val="00521DFB"/>
    <w:rsid w:val="00524A81"/>
    <w:rsid w:val="00524BCC"/>
    <w:rsid w:val="00525649"/>
    <w:rsid w:val="00526DB7"/>
    <w:rsid w:val="00527EF7"/>
    <w:rsid w:val="00527FAF"/>
    <w:rsid w:val="00530270"/>
    <w:rsid w:val="0053069E"/>
    <w:rsid w:val="0053292A"/>
    <w:rsid w:val="00532935"/>
    <w:rsid w:val="00533578"/>
    <w:rsid w:val="0053527B"/>
    <w:rsid w:val="0053531A"/>
    <w:rsid w:val="00535624"/>
    <w:rsid w:val="00542F63"/>
    <w:rsid w:val="00543648"/>
    <w:rsid w:val="00547D29"/>
    <w:rsid w:val="00551252"/>
    <w:rsid w:val="00552C8A"/>
    <w:rsid w:val="005546AA"/>
    <w:rsid w:val="00554D10"/>
    <w:rsid w:val="00556D56"/>
    <w:rsid w:val="0055720D"/>
    <w:rsid w:val="005575E6"/>
    <w:rsid w:val="00557CDE"/>
    <w:rsid w:val="0056235A"/>
    <w:rsid w:val="00563D96"/>
    <w:rsid w:val="005657BD"/>
    <w:rsid w:val="005668FB"/>
    <w:rsid w:val="00566B0F"/>
    <w:rsid w:val="00566DE3"/>
    <w:rsid w:val="00567D22"/>
    <w:rsid w:val="0057365E"/>
    <w:rsid w:val="00573D19"/>
    <w:rsid w:val="00574D3B"/>
    <w:rsid w:val="00576D0C"/>
    <w:rsid w:val="005774D5"/>
    <w:rsid w:val="00581188"/>
    <w:rsid w:val="00581843"/>
    <w:rsid w:val="005823ED"/>
    <w:rsid w:val="00584B3F"/>
    <w:rsid w:val="00585EFC"/>
    <w:rsid w:val="00587C53"/>
    <w:rsid w:val="00591DA6"/>
    <w:rsid w:val="00592A07"/>
    <w:rsid w:val="00592A7B"/>
    <w:rsid w:val="0059450B"/>
    <w:rsid w:val="005946AE"/>
    <w:rsid w:val="005953AD"/>
    <w:rsid w:val="00596198"/>
    <w:rsid w:val="00596578"/>
    <w:rsid w:val="00596C00"/>
    <w:rsid w:val="00597097"/>
    <w:rsid w:val="00597D55"/>
    <w:rsid w:val="005A1E6F"/>
    <w:rsid w:val="005A342B"/>
    <w:rsid w:val="005A366D"/>
    <w:rsid w:val="005A538C"/>
    <w:rsid w:val="005A5733"/>
    <w:rsid w:val="005A7598"/>
    <w:rsid w:val="005A7C8F"/>
    <w:rsid w:val="005A7E02"/>
    <w:rsid w:val="005B2960"/>
    <w:rsid w:val="005B29AD"/>
    <w:rsid w:val="005B319A"/>
    <w:rsid w:val="005B3A0C"/>
    <w:rsid w:val="005B6BE7"/>
    <w:rsid w:val="005B6E17"/>
    <w:rsid w:val="005B6E4C"/>
    <w:rsid w:val="005B791E"/>
    <w:rsid w:val="005C25B6"/>
    <w:rsid w:val="005C2F8D"/>
    <w:rsid w:val="005C331F"/>
    <w:rsid w:val="005C3719"/>
    <w:rsid w:val="005C4D63"/>
    <w:rsid w:val="005C50DD"/>
    <w:rsid w:val="005C6594"/>
    <w:rsid w:val="005C7329"/>
    <w:rsid w:val="005D0642"/>
    <w:rsid w:val="005D1C20"/>
    <w:rsid w:val="005D1E10"/>
    <w:rsid w:val="005D3632"/>
    <w:rsid w:val="005D418A"/>
    <w:rsid w:val="005D5978"/>
    <w:rsid w:val="005D7012"/>
    <w:rsid w:val="005D7688"/>
    <w:rsid w:val="005D7AD7"/>
    <w:rsid w:val="005E026F"/>
    <w:rsid w:val="005E24EB"/>
    <w:rsid w:val="005E2C2C"/>
    <w:rsid w:val="005E51B6"/>
    <w:rsid w:val="005E5223"/>
    <w:rsid w:val="005F0BEB"/>
    <w:rsid w:val="005F1B74"/>
    <w:rsid w:val="005F20B0"/>
    <w:rsid w:val="005F28EF"/>
    <w:rsid w:val="005F39FB"/>
    <w:rsid w:val="005F5039"/>
    <w:rsid w:val="005F5FC5"/>
    <w:rsid w:val="005F7786"/>
    <w:rsid w:val="0060136A"/>
    <w:rsid w:val="006020AA"/>
    <w:rsid w:val="00605018"/>
    <w:rsid w:val="006056D0"/>
    <w:rsid w:val="00605713"/>
    <w:rsid w:val="00610463"/>
    <w:rsid w:val="00611886"/>
    <w:rsid w:val="00611CF6"/>
    <w:rsid w:val="00612442"/>
    <w:rsid w:val="00615D53"/>
    <w:rsid w:val="006171DD"/>
    <w:rsid w:val="006173B8"/>
    <w:rsid w:val="006175B2"/>
    <w:rsid w:val="00620481"/>
    <w:rsid w:val="00622ACE"/>
    <w:rsid w:val="0062341E"/>
    <w:rsid w:val="00623679"/>
    <w:rsid w:val="00623A7B"/>
    <w:rsid w:val="00626524"/>
    <w:rsid w:val="00627198"/>
    <w:rsid w:val="00630F90"/>
    <w:rsid w:val="0063651D"/>
    <w:rsid w:val="00641903"/>
    <w:rsid w:val="00642C34"/>
    <w:rsid w:val="00644E25"/>
    <w:rsid w:val="006471EE"/>
    <w:rsid w:val="0064793C"/>
    <w:rsid w:val="00652982"/>
    <w:rsid w:val="00652B9B"/>
    <w:rsid w:val="006545B8"/>
    <w:rsid w:val="00655E64"/>
    <w:rsid w:val="00660D24"/>
    <w:rsid w:val="006630CB"/>
    <w:rsid w:val="006664E0"/>
    <w:rsid w:val="00666CDA"/>
    <w:rsid w:val="00667486"/>
    <w:rsid w:val="00670CCC"/>
    <w:rsid w:val="00671EDF"/>
    <w:rsid w:val="0067203B"/>
    <w:rsid w:val="006727BA"/>
    <w:rsid w:val="00674ABE"/>
    <w:rsid w:val="00674D69"/>
    <w:rsid w:val="00674D8F"/>
    <w:rsid w:val="006759BA"/>
    <w:rsid w:val="00680EB2"/>
    <w:rsid w:val="00681DB0"/>
    <w:rsid w:val="00681DC7"/>
    <w:rsid w:val="00683AFD"/>
    <w:rsid w:val="00683F80"/>
    <w:rsid w:val="006846D9"/>
    <w:rsid w:val="006860DE"/>
    <w:rsid w:val="006867F2"/>
    <w:rsid w:val="0069031C"/>
    <w:rsid w:val="00693692"/>
    <w:rsid w:val="006961FD"/>
    <w:rsid w:val="00696F86"/>
    <w:rsid w:val="006975F3"/>
    <w:rsid w:val="006A3E9C"/>
    <w:rsid w:val="006A42C3"/>
    <w:rsid w:val="006A45BB"/>
    <w:rsid w:val="006A4AD6"/>
    <w:rsid w:val="006A52C4"/>
    <w:rsid w:val="006A66F6"/>
    <w:rsid w:val="006A6CEB"/>
    <w:rsid w:val="006A7307"/>
    <w:rsid w:val="006A7A01"/>
    <w:rsid w:val="006B0F0A"/>
    <w:rsid w:val="006B1729"/>
    <w:rsid w:val="006B33E5"/>
    <w:rsid w:val="006B5BB9"/>
    <w:rsid w:val="006C0860"/>
    <w:rsid w:val="006C0DB0"/>
    <w:rsid w:val="006C1E2B"/>
    <w:rsid w:val="006C3F3F"/>
    <w:rsid w:val="006C595A"/>
    <w:rsid w:val="006C6D7C"/>
    <w:rsid w:val="006D136D"/>
    <w:rsid w:val="006D3922"/>
    <w:rsid w:val="006D4DCA"/>
    <w:rsid w:val="006D554E"/>
    <w:rsid w:val="006D5F9B"/>
    <w:rsid w:val="006D6CC9"/>
    <w:rsid w:val="006D6ED2"/>
    <w:rsid w:val="006E22FB"/>
    <w:rsid w:val="006E5F77"/>
    <w:rsid w:val="006E61DC"/>
    <w:rsid w:val="006E7844"/>
    <w:rsid w:val="006F03FE"/>
    <w:rsid w:val="006F2CE4"/>
    <w:rsid w:val="006F2E8B"/>
    <w:rsid w:val="006F42CF"/>
    <w:rsid w:val="00700846"/>
    <w:rsid w:val="00700D1B"/>
    <w:rsid w:val="00700FDF"/>
    <w:rsid w:val="00702134"/>
    <w:rsid w:val="00703A65"/>
    <w:rsid w:val="00704D16"/>
    <w:rsid w:val="00705582"/>
    <w:rsid w:val="0070592E"/>
    <w:rsid w:val="007062C4"/>
    <w:rsid w:val="007062E7"/>
    <w:rsid w:val="0070635A"/>
    <w:rsid w:val="00707C8A"/>
    <w:rsid w:val="00711AC4"/>
    <w:rsid w:val="00712910"/>
    <w:rsid w:val="00712C88"/>
    <w:rsid w:val="0071334A"/>
    <w:rsid w:val="00714780"/>
    <w:rsid w:val="00714B90"/>
    <w:rsid w:val="00715524"/>
    <w:rsid w:val="007155DD"/>
    <w:rsid w:val="00717320"/>
    <w:rsid w:val="00722198"/>
    <w:rsid w:val="00722581"/>
    <w:rsid w:val="00722AA6"/>
    <w:rsid w:val="0072476F"/>
    <w:rsid w:val="00725186"/>
    <w:rsid w:val="00725227"/>
    <w:rsid w:val="00725D24"/>
    <w:rsid w:val="007263EB"/>
    <w:rsid w:val="00726914"/>
    <w:rsid w:val="00726BC3"/>
    <w:rsid w:val="0072700A"/>
    <w:rsid w:val="00727196"/>
    <w:rsid w:val="00727764"/>
    <w:rsid w:val="00731FA1"/>
    <w:rsid w:val="0073251A"/>
    <w:rsid w:val="00733B2A"/>
    <w:rsid w:val="00733E4E"/>
    <w:rsid w:val="007409FA"/>
    <w:rsid w:val="00740A80"/>
    <w:rsid w:val="007411F5"/>
    <w:rsid w:val="00742EC4"/>
    <w:rsid w:val="00743B77"/>
    <w:rsid w:val="00750E10"/>
    <w:rsid w:val="00751F71"/>
    <w:rsid w:val="007546B7"/>
    <w:rsid w:val="007553A9"/>
    <w:rsid w:val="00755739"/>
    <w:rsid w:val="00755957"/>
    <w:rsid w:val="00755A20"/>
    <w:rsid w:val="007571E5"/>
    <w:rsid w:val="00760651"/>
    <w:rsid w:val="00760E85"/>
    <w:rsid w:val="007621C2"/>
    <w:rsid w:val="0076379B"/>
    <w:rsid w:val="00763D95"/>
    <w:rsid w:val="0076709B"/>
    <w:rsid w:val="00772614"/>
    <w:rsid w:val="007728E3"/>
    <w:rsid w:val="00772928"/>
    <w:rsid w:val="00772AE5"/>
    <w:rsid w:val="007753AD"/>
    <w:rsid w:val="0077558D"/>
    <w:rsid w:val="007778CA"/>
    <w:rsid w:val="0078033F"/>
    <w:rsid w:val="007814F6"/>
    <w:rsid w:val="00781A9F"/>
    <w:rsid w:val="007820D0"/>
    <w:rsid w:val="00783191"/>
    <w:rsid w:val="0078464D"/>
    <w:rsid w:val="00791588"/>
    <w:rsid w:val="00791E2D"/>
    <w:rsid w:val="00794145"/>
    <w:rsid w:val="00794221"/>
    <w:rsid w:val="00795B33"/>
    <w:rsid w:val="007965C0"/>
    <w:rsid w:val="00796FD4"/>
    <w:rsid w:val="007A0606"/>
    <w:rsid w:val="007A367E"/>
    <w:rsid w:val="007A37E3"/>
    <w:rsid w:val="007A3841"/>
    <w:rsid w:val="007A5CF5"/>
    <w:rsid w:val="007A6C52"/>
    <w:rsid w:val="007A6ED1"/>
    <w:rsid w:val="007A7721"/>
    <w:rsid w:val="007B0226"/>
    <w:rsid w:val="007B03D7"/>
    <w:rsid w:val="007B171C"/>
    <w:rsid w:val="007B1849"/>
    <w:rsid w:val="007B1E7C"/>
    <w:rsid w:val="007B3C7D"/>
    <w:rsid w:val="007B4ABF"/>
    <w:rsid w:val="007B581A"/>
    <w:rsid w:val="007B67CE"/>
    <w:rsid w:val="007B7D34"/>
    <w:rsid w:val="007C1A3F"/>
    <w:rsid w:val="007C7AB7"/>
    <w:rsid w:val="007D3897"/>
    <w:rsid w:val="007E0A5A"/>
    <w:rsid w:val="007E0E4B"/>
    <w:rsid w:val="007E1223"/>
    <w:rsid w:val="007E17DC"/>
    <w:rsid w:val="007E2FA9"/>
    <w:rsid w:val="007E559E"/>
    <w:rsid w:val="007E6A8F"/>
    <w:rsid w:val="007F1689"/>
    <w:rsid w:val="007F1784"/>
    <w:rsid w:val="007F7FDD"/>
    <w:rsid w:val="0080088E"/>
    <w:rsid w:val="00800D45"/>
    <w:rsid w:val="0080219F"/>
    <w:rsid w:val="008031C2"/>
    <w:rsid w:val="008042D7"/>
    <w:rsid w:val="0080488B"/>
    <w:rsid w:val="00806828"/>
    <w:rsid w:val="00810ECD"/>
    <w:rsid w:val="008117AD"/>
    <w:rsid w:val="008120FF"/>
    <w:rsid w:val="008135B5"/>
    <w:rsid w:val="00815F46"/>
    <w:rsid w:val="00816500"/>
    <w:rsid w:val="00816F24"/>
    <w:rsid w:val="00817D23"/>
    <w:rsid w:val="008202C2"/>
    <w:rsid w:val="00820B2E"/>
    <w:rsid w:val="00821074"/>
    <w:rsid w:val="00821768"/>
    <w:rsid w:val="00821A4F"/>
    <w:rsid w:val="008224AF"/>
    <w:rsid w:val="00823B8F"/>
    <w:rsid w:val="0082635C"/>
    <w:rsid w:val="00827794"/>
    <w:rsid w:val="00830ED6"/>
    <w:rsid w:val="00832CCF"/>
    <w:rsid w:val="008335E5"/>
    <w:rsid w:val="008337FA"/>
    <w:rsid w:val="00835718"/>
    <w:rsid w:val="008361F4"/>
    <w:rsid w:val="00836D13"/>
    <w:rsid w:val="00837B25"/>
    <w:rsid w:val="00837C4F"/>
    <w:rsid w:val="008402EC"/>
    <w:rsid w:val="00841483"/>
    <w:rsid w:val="00843DA0"/>
    <w:rsid w:val="008444C6"/>
    <w:rsid w:val="008453D9"/>
    <w:rsid w:val="00845E11"/>
    <w:rsid w:val="00845F1E"/>
    <w:rsid w:val="0084664F"/>
    <w:rsid w:val="00846C17"/>
    <w:rsid w:val="00846C81"/>
    <w:rsid w:val="00850069"/>
    <w:rsid w:val="00850299"/>
    <w:rsid w:val="00850319"/>
    <w:rsid w:val="00854646"/>
    <w:rsid w:val="008546E4"/>
    <w:rsid w:val="00854C67"/>
    <w:rsid w:val="0085583E"/>
    <w:rsid w:val="00855AAD"/>
    <w:rsid w:val="00855D9A"/>
    <w:rsid w:val="00855DDD"/>
    <w:rsid w:val="00855E4F"/>
    <w:rsid w:val="00856A87"/>
    <w:rsid w:val="00856C5D"/>
    <w:rsid w:val="00857A23"/>
    <w:rsid w:val="00857FFA"/>
    <w:rsid w:val="00860BCB"/>
    <w:rsid w:val="00861107"/>
    <w:rsid w:val="008617F3"/>
    <w:rsid w:val="008619C3"/>
    <w:rsid w:val="00863ED1"/>
    <w:rsid w:val="0086457C"/>
    <w:rsid w:val="00865B65"/>
    <w:rsid w:val="00865D97"/>
    <w:rsid w:val="008669DD"/>
    <w:rsid w:val="008701B6"/>
    <w:rsid w:val="00870E49"/>
    <w:rsid w:val="00873CCF"/>
    <w:rsid w:val="008749F6"/>
    <w:rsid w:val="00875BAE"/>
    <w:rsid w:val="008760CA"/>
    <w:rsid w:val="0087696C"/>
    <w:rsid w:val="00880461"/>
    <w:rsid w:val="008827B4"/>
    <w:rsid w:val="008830F6"/>
    <w:rsid w:val="00883423"/>
    <w:rsid w:val="00885793"/>
    <w:rsid w:val="008864E1"/>
    <w:rsid w:val="0088685B"/>
    <w:rsid w:val="00890152"/>
    <w:rsid w:val="00891CB8"/>
    <w:rsid w:val="008923C3"/>
    <w:rsid w:val="008924F9"/>
    <w:rsid w:val="0089396B"/>
    <w:rsid w:val="00895184"/>
    <w:rsid w:val="00895599"/>
    <w:rsid w:val="00896575"/>
    <w:rsid w:val="008969A8"/>
    <w:rsid w:val="008973A3"/>
    <w:rsid w:val="008A169E"/>
    <w:rsid w:val="008A4122"/>
    <w:rsid w:val="008A4870"/>
    <w:rsid w:val="008A49C9"/>
    <w:rsid w:val="008A67B5"/>
    <w:rsid w:val="008A7246"/>
    <w:rsid w:val="008A73B9"/>
    <w:rsid w:val="008B0B88"/>
    <w:rsid w:val="008B189D"/>
    <w:rsid w:val="008B4FFB"/>
    <w:rsid w:val="008B66C4"/>
    <w:rsid w:val="008C2078"/>
    <w:rsid w:val="008C417F"/>
    <w:rsid w:val="008C4A4B"/>
    <w:rsid w:val="008C6EDC"/>
    <w:rsid w:val="008C729B"/>
    <w:rsid w:val="008D0735"/>
    <w:rsid w:val="008D2D9B"/>
    <w:rsid w:val="008D380E"/>
    <w:rsid w:val="008D4A67"/>
    <w:rsid w:val="008D5975"/>
    <w:rsid w:val="008D5D15"/>
    <w:rsid w:val="008D7783"/>
    <w:rsid w:val="008D78F1"/>
    <w:rsid w:val="008E14F8"/>
    <w:rsid w:val="008E27FA"/>
    <w:rsid w:val="008E2D40"/>
    <w:rsid w:val="008E36DA"/>
    <w:rsid w:val="008E4C3C"/>
    <w:rsid w:val="008E53B9"/>
    <w:rsid w:val="008E7766"/>
    <w:rsid w:val="008F5D3C"/>
    <w:rsid w:val="008F6B40"/>
    <w:rsid w:val="00901957"/>
    <w:rsid w:val="009031E4"/>
    <w:rsid w:val="00904F37"/>
    <w:rsid w:val="009053B4"/>
    <w:rsid w:val="009066CD"/>
    <w:rsid w:val="00906810"/>
    <w:rsid w:val="009068AB"/>
    <w:rsid w:val="0090690E"/>
    <w:rsid w:val="0090697A"/>
    <w:rsid w:val="00910A8C"/>
    <w:rsid w:val="00910E32"/>
    <w:rsid w:val="0091175C"/>
    <w:rsid w:val="0091185F"/>
    <w:rsid w:val="009121BE"/>
    <w:rsid w:val="00915BB7"/>
    <w:rsid w:val="00915D7D"/>
    <w:rsid w:val="009170CC"/>
    <w:rsid w:val="00920EC1"/>
    <w:rsid w:val="00922A23"/>
    <w:rsid w:val="00923DBC"/>
    <w:rsid w:val="0092490A"/>
    <w:rsid w:val="00924CDB"/>
    <w:rsid w:val="00924DF6"/>
    <w:rsid w:val="009256D6"/>
    <w:rsid w:val="0092715A"/>
    <w:rsid w:val="0093004C"/>
    <w:rsid w:val="00930406"/>
    <w:rsid w:val="0093309B"/>
    <w:rsid w:val="009363DE"/>
    <w:rsid w:val="00936C35"/>
    <w:rsid w:val="00940986"/>
    <w:rsid w:val="00941535"/>
    <w:rsid w:val="00942045"/>
    <w:rsid w:val="0094246E"/>
    <w:rsid w:val="00943053"/>
    <w:rsid w:val="00946192"/>
    <w:rsid w:val="009469E8"/>
    <w:rsid w:val="00946FE4"/>
    <w:rsid w:val="009479C3"/>
    <w:rsid w:val="00947BD4"/>
    <w:rsid w:val="00951115"/>
    <w:rsid w:val="00951762"/>
    <w:rsid w:val="00951B07"/>
    <w:rsid w:val="00952E83"/>
    <w:rsid w:val="0095567A"/>
    <w:rsid w:val="00955886"/>
    <w:rsid w:val="00956D59"/>
    <w:rsid w:val="009575AF"/>
    <w:rsid w:val="00960197"/>
    <w:rsid w:val="00960D36"/>
    <w:rsid w:val="009622AE"/>
    <w:rsid w:val="009626ED"/>
    <w:rsid w:val="009629E7"/>
    <w:rsid w:val="00962E91"/>
    <w:rsid w:val="00966113"/>
    <w:rsid w:val="0096633E"/>
    <w:rsid w:val="00966BE4"/>
    <w:rsid w:val="00966F46"/>
    <w:rsid w:val="00966FC9"/>
    <w:rsid w:val="00970F71"/>
    <w:rsid w:val="00973224"/>
    <w:rsid w:val="009744D6"/>
    <w:rsid w:val="009747A6"/>
    <w:rsid w:val="00976784"/>
    <w:rsid w:val="0098087A"/>
    <w:rsid w:val="009837B1"/>
    <w:rsid w:val="009854A9"/>
    <w:rsid w:val="00985FC4"/>
    <w:rsid w:val="00992758"/>
    <w:rsid w:val="009929E8"/>
    <w:rsid w:val="00993922"/>
    <w:rsid w:val="00993D62"/>
    <w:rsid w:val="00995725"/>
    <w:rsid w:val="009A0645"/>
    <w:rsid w:val="009A0EE3"/>
    <w:rsid w:val="009A3D44"/>
    <w:rsid w:val="009A4C9A"/>
    <w:rsid w:val="009A59E8"/>
    <w:rsid w:val="009A66E2"/>
    <w:rsid w:val="009B08C7"/>
    <w:rsid w:val="009B22C3"/>
    <w:rsid w:val="009B3257"/>
    <w:rsid w:val="009B50AA"/>
    <w:rsid w:val="009B6CB4"/>
    <w:rsid w:val="009C17F1"/>
    <w:rsid w:val="009C23E4"/>
    <w:rsid w:val="009C362E"/>
    <w:rsid w:val="009C3E7E"/>
    <w:rsid w:val="009C4070"/>
    <w:rsid w:val="009C4D53"/>
    <w:rsid w:val="009C6F50"/>
    <w:rsid w:val="009C787D"/>
    <w:rsid w:val="009D000D"/>
    <w:rsid w:val="009D223C"/>
    <w:rsid w:val="009D4375"/>
    <w:rsid w:val="009D74B4"/>
    <w:rsid w:val="009D7551"/>
    <w:rsid w:val="009D7873"/>
    <w:rsid w:val="009E0447"/>
    <w:rsid w:val="009E2635"/>
    <w:rsid w:val="009E32DF"/>
    <w:rsid w:val="009E3A25"/>
    <w:rsid w:val="009E5134"/>
    <w:rsid w:val="009E5A50"/>
    <w:rsid w:val="009E6838"/>
    <w:rsid w:val="009E7857"/>
    <w:rsid w:val="009E7F2C"/>
    <w:rsid w:val="009E7FD8"/>
    <w:rsid w:val="009F0AE2"/>
    <w:rsid w:val="009F14E1"/>
    <w:rsid w:val="009F45E2"/>
    <w:rsid w:val="009F52AA"/>
    <w:rsid w:val="009F55A7"/>
    <w:rsid w:val="009F68AC"/>
    <w:rsid w:val="009F7D55"/>
    <w:rsid w:val="00A009E4"/>
    <w:rsid w:val="00A0112F"/>
    <w:rsid w:val="00A01CB5"/>
    <w:rsid w:val="00A05342"/>
    <w:rsid w:val="00A054AA"/>
    <w:rsid w:val="00A055E7"/>
    <w:rsid w:val="00A05A6C"/>
    <w:rsid w:val="00A05B5C"/>
    <w:rsid w:val="00A06199"/>
    <w:rsid w:val="00A07832"/>
    <w:rsid w:val="00A0786A"/>
    <w:rsid w:val="00A07DC5"/>
    <w:rsid w:val="00A12502"/>
    <w:rsid w:val="00A127E5"/>
    <w:rsid w:val="00A13267"/>
    <w:rsid w:val="00A157C9"/>
    <w:rsid w:val="00A16956"/>
    <w:rsid w:val="00A17DDE"/>
    <w:rsid w:val="00A223FA"/>
    <w:rsid w:val="00A2378F"/>
    <w:rsid w:val="00A23D51"/>
    <w:rsid w:val="00A25205"/>
    <w:rsid w:val="00A26D93"/>
    <w:rsid w:val="00A277A9"/>
    <w:rsid w:val="00A30621"/>
    <w:rsid w:val="00A30BAF"/>
    <w:rsid w:val="00A31A7C"/>
    <w:rsid w:val="00A34C0F"/>
    <w:rsid w:val="00A36675"/>
    <w:rsid w:val="00A36993"/>
    <w:rsid w:val="00A3761D"/>
    <w:rsid w:val="00A37987"/>
    <w:rsid w:val="00A408AB"/>
    <w:rsid w:val="00A41FC8"/>
    <w:rsid w:val="00A43549"/>
    <w:rsid w:val="00A4393A"/>
    <w:rsid w:val="00A43B5D"/>
    <w:rsid w:val="00A44E95"/>
    <w:rsid w:val="00A45251"/>
    <w:rsid w:val="00A461F3"/>
    <w:rsid w:val="00A4767D"/>
    <w:rsid w:val="00A50C3C"/>
    <w:rsid w:val="00A50D74"/>
    <w:rsid w:val="00A51126"/>
    <w:rsid w:val="00A51455"/>
    <w:rsid w:val="00A518B6"/>
    <w:rsid w:val="00A538FD"/>
    <w:rsid w:val="00A53D12"/>
    <w:rsid w:val="00A56C38"/>
    <w:rsid w:val="00A61C67"/>
    <w:rsid w:val="00A63744"/>
    <w:rsid w:val="00A65EBE"/>
    <w:rsid w:val="00A666E3"/>
    <w:rsid w:val="00A7016B"/>
    <w:rsid w:val="00A70DCD"/>
    <w:rsid w:val="00A71D2D"/>
    <w:rsid w:val="00A74E98"/>
    <w:rsid w:val="00A761C9"/>
    <w:rsid w:val="00A76459"/>
    <w:rsid w:val="00A76E20"/>
    <w:rsid w:val="00A76F43"/>
    <w:rsid w:val="00A8028D"/>
    <w:rsid w:val="00A80458"/>
    <w:rsid w:val="00A81BA4"/>
    <w:rsid w:val="00A83721"/>
    <w:rsid w:val="00A83805"/>
    <w:rsid w:val="00A862C7"/>
    <w:rsid w:val="00A90636"/>
    <w:rsid w:val="00A9090D"/>
    <w:rsid w:val="00A90E5D"/>
    <w:rsid w:val="00A90EAD"/>
    <w:rsid w:val="00A9237E"/>
    <w:rsid w:val="00A929F3"/>
    <w:rsid w:val="00A95E24"/>
    <w:rsid w:val="00A95E59"/>
    <w:rsid w:val="00AA256A"/>
    <w:rsid w:val="00AA479B"/>
    <w:rsid w:val="00AA6236"/>
    <w:rsid w:val="00AA6865"/>
    <w:rsid w:val="00AA7785"/>
    <w:rsid w:val="00AA7C65"/>
    <w:rsid w:val="00AB0A71"/>
    <w:rsid w:val="00AB10A6"/>
    <w:rsid w:val="00AB21C3"/>
    <w:rsid w:val="00AB2228"/>
    <w:rsid w:val="00AB39D1"/>
    <w:rsid w:val="00AB49C7"/>
    <w:rsid w:val="00AB50BF"/>
    <w:rsid w:val="00AB6D8C"/>
    <w:rsid w:val="00AC0DE2"/>
    <w:rsid w:val="00AC1891"/>
    <w:rsid w:val="00AC1B5F"/>
    <w:rsid w:val="00AC1E54"/>
    <w:rsid w:val="00AC6E62"/>
    <w:rsid w:val="00AC746F"/>
    <w:rsid w:val="00AC75B9"/>
    <w:rsid w:val="00AD1173"/>
    <w:rsid w:val="00AD2F39"/>
    <w:rsid w:val="00AD79E7"/>
    <w:rsid w:val="00AE0008"/>
    <w:rsid w:val="00AE00EF"/>
    <w:rsid w:val="00AE037F"/>
    <w:rsid w:val="00AE1240"/>
    <w:rsid w:val="00AE2308"/>
    <w:rsid w:val="00AE2DEE"/>
    <w:rsid w:val="00AE4A19"/>
    <w:rsid w:val="00AE5CE7"/>
    <w:rsid w:val="00AE61A0"/>
    <w:rsid w:val="00AE6CFB"/>
    <w:rsid w:val="00AE7259"/>
    <w:rsid w:val="00AF01F2"/>
    <w:rsid w:val="00AF07A3"/>
    <w:rsid w:val="00AF0E5B"/>
    <w:rsid w:val="00AF24E2"/>
    <w:rsid w:val="00AF3900"/>
    <w:rsid w:val="00AF54DD"/>
    <w:rsid w:val="00AF6CBA"/>
    <w:rsid w:val="00AF7D6F"/>
    <w:rsid w:val="00AF7F53"/>
    <w:rsid w:val="00B002C5"/>
    <w:rsid w:val="00B00A9A"/>
    <w:rsid w:val="00B014FA"/>
    <w:rsid w:val="00B0182F"/>
    <w:rsid w:val="00B024DA"/>
    <w:rsid w:val="00B02E90"/>
    <w:rsid w:val="00B02FD7"/>
    <w:rsid w:val="00B030AB"/>
    <w:rsid w:val="00B03550"/>
    <w:rsid w:val="00B05B0F"/>
    <w:rsid w:val="00B05D5A"/>
    <w:rsid w:val="00B068CD"/>
    <w:rsid w:val="00B07C28"/>
    <w:rsid w:val="00B10AC8"/>
    <w:rsid w:val="00B10DBE"/>
    <w:rsid w:val="00B11585"/>
    <w:rsid w:val="00B12675"/>
    <w:rsid w:val="00B12677"/>
    <w:rsid w:val="00B12C67"/>
    <w:rsid w:val="00B14F28"/>
    <w:rsid w:val="00B15031"/>
    <w:rsid w:val="00B16BFA"/>
    <w:rsid w:val="00B210F0"/>
    <w:rsid w:val="00B22567"/>
    <w:rsid w:val="00B23DCA"/>
    <w:rsid w:val="00B248AB"/>
    <w:rsid w:val="00B26579"/>
    <w:rsid w:val="00B2671E"/>
    <w:rsid w:val="00B27719"/>
    <w:rsid w:val="00B27D20"/>
    <w:rsid w:val="00B27E26"/>
    <w:rsid w:val="00B329D8"/>
    <w:rsid w:val="00B33DD6"/>
    <w:rsid w:val="00B34634"/>
    <w:rsid w:val="00B34884"/>
    <w:rsid w:val="00B34D30"/>
    <w:rsid w:val="00B357B3"/>
    <w:rsid w:val="00B36621"/>
    <w:rsid w:val="00B4366A"/>
    <w:rsid w:val="00B437D3"/>
    <w:rsid w:val="00B443B2"/>
    <w:rsid w:val="00B446BF"/>
    <w:rsid w:val="00B526F2"/>
    <w:rsid w:val="00B5364E"/>
    <w:rsid w:val="00B547BB"/>
    <w:rsid w:val="00B6092E"/>
    <w:rsid w:val="00B60F78"/>
    <w:rsid w:val="00B6179C"/>
    <w:rsid w:val="00B6272D"/>
    <w:rsid w:val="00B644AF"/>
    <w:rsid w:val="00B650C8"/>
    <w:rsid w:val="00B66DF5"/>
    <w:rsid w:val="00B670B3"/>
    <w:rsid w:val="00B67E7F"/>
    <w:rsid w:val="00B70F6C"/>
    <w:rsid w:val="00B71E8A"/>
    <w:rsid w:val="00B72118"/>
    <w:rsid w:val="00B74361"/>
    <w:rsid w:val="00B7637D"/>
    <w:rsid w:val="00B76690"/>
    <w:rsid w:val="00B80186"/>
    <w:rsid w:val="00B83608"/>
    <w:rsid w:val="00B8376E"/>
    <w:rsid w:val="00B837A7"/>
    <w:rsid w:val="00B83F22"/>
    <w:rsid w:val="00B84EB9"/>
    <w:rsid w:val="00B8675A"/>
    <w:rsid w:val="00B87544"/>
    <w:rsid w:val="00B87FBD"/>
    <w:rsid w:val="00B91651"/>
    <w:rsid w:val="00B91A1F"/>
    <w:rsid w:val="00B92E55"/>
    <w:rsid w:val="00B94E78"/>
    <w:rsid w:val="00B95210"/>
    <w:rsid w:val="00B96A73"/>
    <w:rsid w:val="00BA081E"/>
    <w:rsid w:val="00BA305C"/>
    <w:rsid w:val="00BA38A4"/>
    <w:rsid w:val="00BA4302"/>
    <w:rsid w:val="00BA4623"/>
    <w:rsid w:val="00BA5650"/>
    <w:rsid w:val="00BA5852"/>
    <w:rsid w:val="00BA59D3"/>
    <w:rsid w:val="00BA5A03"/>
    <w:rsid w:val="00BA7366"/>
    <w:rsid w:val="00BA7866"/>
    <w:rsid w:val="00BA7F39"/>
    <w:rsid w:val="00BB2631"/>
    <w:rsid w:val="00BB473D"/>
    <w:rsid w:val="00BB5C8C"/>
    <w:rsid w:val="00BB6535"/>
    <w:rsid w:val="00BC0197"/>
    <w:rsid w:val="00BC1083"/>
    <w:rsid w:val="00BC2F36"/>
    <w:rsid w:val="00BC34E5"/>
    <w:rsid w:val="00BD0D7E"/>
    <w:rsid w:val="00BD416A"/>
    <w:rsid w:val="00BD46B9"/>
    <w:rsid w:val="00BD491B"/>
    <w:rsid w:val="00BD5313"/>
    <w:rsid w:val="00BD65A1"/>
    <w:rsid w:val="00BE01E8"/>
    <w:rsid w:val="00BE0C64"/>
    <w:rsid w:val="00BE1652"/>
    <w:rsid w:val="00BE17FB"/>
    <w:rsid w:val="00BE3EA5"/>
    <w:rsid w:val="00BE4D2B"/>
    <w:rsid w:val="00BE7495"/>
    <w:rsid w:val="00BE77BB"/>
    <w:rsid w:val="00BE7A20"/>
    <w:rsid w:val="00BF0023"/>
    <w:rsid w:val="00BF0C4F"/>
    <w:rsid w:val="00BF15E3"/>
    <w:rsid w:val="00BF17AF"/>
    <w:rsid w:val="00BF4505"/>
    <w:rsid w:val="00BF5E2B"/>
    <w:rsid w:val="00BF73ED"/>
    <w:rsid w:val="00C00C13"/>
    <w:rsid w:val="00C018EE"/>
    <w:rsid w:val="00C028A8"/>
    <w:rsid w:val="00C02ADA"/>
    <w:rsid w:val="00C033A6"/>
    <w:rsid w:val="00C04738"/>
    <w:rsid w:val="00C04BAA"/>
    <w:rsid w:val="00C0572B"/>
    <w:rsid w:val="00C0588F"/>
    <w:rsid w:val="00C06224"/>
    <w:rsid w:val="00C06248"/>
    <w:rsid w:val="00C06309"/>
    <w:rsid w:val="00C06F83"/>
    <w:rsid w:val="00C07887"/>
    <w:rsid w:val="00C13425"/>
    <w:rsid w:val="00C15182"/>
    <w:rsid w:val="00C15B8A"/>
    <w:rsid w:val="00C16973"/>
    <w:rsid w:val="00C176D3"/>
    <w:rsid w:val="00C17E01"/>
    <w:rsid w:val="00C22779"/>
    <w:rsid w:val="00C242F1"/>
    <w:rsid w:val="00C254FB"/>
    <w:rsid w:val="00C25624"/>
    <w:rsid w:val="00C2774D"/>
    <w:rsid w:val="00C27959"/>
    <w:rsid w:val="00C30D7D"/>
    <w:rsid w:val="00C316D1"/>
    <w:rsid w:val="00C32C45"/>
    <w:rsid w:val="00C3421F"/>
    <w:rsid w:val="00C347D4"/>
    <w:rsid w:val="00C3485C"/>
    <w:rsid w:val="00C35197"/>
    <w:rsid w:val="00C35B1E"/>
    <w:rsid w:val="00C35D62"/>
    <w:rsid w:val="00C37605"/>
    <w:rsid w:val="00C41015"/>
    <w:rsid w:val="00C42FE4"/>
    <w:rsid w:val="00C43486"/>
    <w:rsid w:val="00C44BE9"/>
    <w:rsid w:val="00C45C68"/>
    <w:rsid w:val="00C46304"/>
    <w:rsid w:val="00C4719B"/>
    <w:rsid w:val="00C5004E"/>
    <w:rsid w:val="00C51BB6"/>
    <w:rsid w:val="00C52B81"/>
    <w:rsid w:val="00C52D54"/>
    <w:rsid w:val="00C579D7"/>
    <w:rsid w:val="00C643B8"/>
    <w:rsid w:val="00C6510D"/>
    <w:rsid w:val="00C70FE8"/>
    <w:rsid w:val="00C71149"/>
    <w:rsid w:val="00C73B06"/>
    <w:rsid w:val="00C74F6C"/>
    <w:rsid w:val="00C75374"/>
    <w:rsid w:val="00C76DC6"/>
    <w:rsid w:val="00C775D4"/>
    <w:rsid w:val="00C77CAB"/>
    <w:rsid w:val="00C80695"/>
    <w:rsid w:val="00C81C27"/>
    <w:rsid w:val="00C83614"/>
    <w:rsid w:val="00C83E4C"/>
    <w:rsid w:val="00C8592B"/>
    <w:rsid w:val="00C85F2B"/>
    <w:rsid w:val="00C929AE"/>
    <w:rsid w:val="00C94156"/>
    <w:rsid w:val="00C94F4D"/>
    <w:rsid w:val="00C9508D"/>
    <w:rsid w:val="00C9556F"/>
    <w:rsid w:val="00C95A03"/>
    <w:rsid w:val="00C9671D"/>
    <w:rsid w:val="00C97826"/>
    <w:rsid w:val="00CA09F9"/>
    <w:rsid w:val="00CA28B7"/>
    <w:rsid w:val="00CA2CAC"/>
    <w:rsid w:val="00CA5A79"/>
    <w:rsid w:val="00CA5DAB"/>
    <w:rsid w:val="00CA7023"/>
    <w:rsid w:val="00CA7929"/>
    <w:rsid w:val="00CB0B60"/>
    <w:rsid w:val="00CB124E"/>
    <w:rsid w:val="00CB1BC5"/>
    <w:rsid w:val="00CB2996"/>
    <w:rsid w:val="00CB3D44"/>
    <w:rsid w:val="00CB4425"/>
    <w:rsid w:val="00CB5663"/>
    <w:rsid w:val="00CB6357"/>
    <w:rsid w:val="00CC1142"/>
    <w:rsid w:val="00CC1AE6"/>
    <w:rsid w:val="00CC561E"/>
    <w:rsid w:val="00CC5916"/>
    <w:rsid w:val="00CC591D"/>
    <w:rsid w:val="00CC5E8F"/>
    <w:rsid w:val="00CC5FC7"/>
    <w:rsid w:val="00CC670C"/>
    <w:rsid w:val="00CD1D6B"/>
    <w:rsid w:val="00CD48A7"/>
    <w:rsid w:val="00CD4DB0"/>
    <w:rsid w:val="00CD63A8"/>
    <w:rsid w:val="00CD69B0"/>
    <w:rsid w:val="00CD722A"/>
    <w:rsid w:val="00CD754C"/>
    <w:rsid w:val="00CE0F3D"/>
    <w:rsid w:val="00CE4151"/>
    <w:rsid w:val="00CE540E"/>
    <w:rsid w:val="00CE5DE4"/>
    <w:rsid w:val="00CE6FC2"/>
    <w:rsid w:val="00CE7DE4"/>
    <w:rsid w:val="00CE7EB3"/>
    <w:rsid w:val="00CF07AD"/>
    <w:rsid w:val="00CF24A9"/>
    <w:rsid w:val="00CF4285"/>
    <w:rsid w:val="00CF5D73"/>
    <w:rsid w:val="00CF772C"/>
    <w:rsid w:val="00D01A20"/>
    <w:rsid w:val="00D021BD"/>
    <w:rsid w:val="00D02D9A"/>
    <w:rsid w:val="00D03044"/>
    <w:rsid w:val="00D03369"/>
    <w:rsid w:val="00D0547E"/>
    <w:rsid w:val="00D05987"/>
    <w:rsid w:val="00D07E4C"/>
    <w:rsid w:val="00D11EE8"/>
    <w:rsid w:val="00D12EBE"/>
    <w:rsid w:val="00D149CB"/>
    <w:rsid w:val="00D15362"/>
    <w:rsid w:val="00D171E4"/>
    <w:rsid w:val="00D22286"/>
    <w:rsid w:val="00D26CCE"/>
    <w:rsid w:val="00D3068E"/>
    <w:rsid w:val="00D307A9"/>
    <w:rsid w:val="00D30C5B"/>
    <w:rsid w:val="00D3139F"/>
    <w:rsid w:val="00D31888"/>
    <w:rsid w:val="00D34078"/>
    <w:rsid w:val="00D34586"/>
    <w:rsid w:val="00D34B26"/>
    <w:rsid w:val="00D3548D"/>
    <w:rsid w:val="00D354A8"/>
    <w:rsid w:val="00D36315"/>
    <w:rsid w:val="00D404BA"/>
    <w:rsid w:val="00D4067B"/>
    <w:rsid w:val="00D40BEC"/>
    <w:rsid w:val="00D41BF8"/>
    <w:rsid w:val="00D43CAE"/>
    <w:rsid w:val="00D47C89"/>
    <w:rsid w:val="00D50321"/>
    <w:rsid w:val="00D529C9"/>
    <w:rsid w:val="00D5321A"/>
    <w:rsid w:val="00D535CA"/>
    <w:rsid w:val="00D536B7"/>
    <w:rsid w:val="00D56886"/>
    <w:rsid w:val="00D56EAE"/>
    <w:rsid w:val="00D62310"/>
    <w:rsid w:val="00D62952"/>
    <w:rsid w:val="00D633E4"/>
    <w:rsid w:val="00D64240"/>
    <w:rsid w:val="00D64903"/>
    <w:rsid w:val="00D64C26"/>
    <w:rsid w:val="00D66069"/>
    <w:rsid w:val="00D663D5"/>
    <w:rsid w:val="00D66FA7"/>
    <w:rsid w:val="00D71331"/>
    <w:rsid w:val="00D7158F"/>
    <w:rsid w:val="00D728A3"/>
    <w:rsid w:val="00D7499C"/>
    <w:rsid w:val="00D74D0E"/>
    <w:rsid w:val="00D76CC0"/>
    <w:rsid w:val="00D77344"/>
    <w:rsid w:val="00D84A57"/>
    <w:rsid w:val="00D85D95"/>
    <w:rsid w:val="00D8602B"/>
    <w:rsid w:val="00D87172"/>
    <w:rsid w:val="00D9058F"/>
    <w:rsid w:val="00D914D6"/>
    <w:rsid w:val="00D91B13"/>
    <w:rsid w:val="00D96F77"/>
    <w:rsid w:val="00DA077A"/>
    <w:rsid w:val="00DA21F5"/>
    <w:rsid w:val="00DA27D1"/>
    <w:rsid w:val="00DA282A"/>
    <w:rsid w:val="00DA345E"/>
    <w:rsid w:val="00DA4360"/>
    <w:rsid w:val="00DA454B"/>
    <w:rsid w:val="00DA76DF"/>
    <w:rsid w:val="00DB01C7"/>
    <w:rsid w:val="00DB0C09"/>
    <w:rsid w:val="00DB150E"/>
    <w:rsid w:val="00DB285C"/>
    <w:rsid w:val="00DB2D7D"/>
    <w:rsid w:val="00DB3E44"/>
    <w:rsid w:val="00DB7280"/>
    <w:rsid w:val="00DC076C"/>
    <w:rsid w:val="00DC1235"/>
    <w:rsid w:val="00DC4BCE"/>
    <w:rsid w:val="00DC4C42"/>
    <w:rsid w:val="00DC7CB0"/>
    <w:rsid w:val="00DD09C8"/>
    <w:rsid w:val="00DD2E2C"/>
    <w:rsid w:val="00DD3442"/>
    <w:rsid w:val="00DD37EB"/>
    <w:rsid w:val="00DD59E9"/>
    <w:rsid w:val="00DD7392"/>
    <w:rsid w:val="00DE129D"/>
    <w:rsid w:val="00DE582C"/>
    <w:rsid w:val="00DE6C70"/>
    <w:rsid w:val="00DF0118"/>
    <w:rsid w:val="00DF13D6"/>
    <w:rsid w:val="00DF1D09"/>
    <w:rsid w:val="00DF6F68"/>
    <w:rsid w:val="00DF78C4"/>
    <w:rsid w:val="00DF7B88"/>
    <w:rsid w:val="00E01464"/>
    <w:rsid w:val="00E038FA"/>
    <w:rsid w:val="00E04F64"/>
    <w:rsid w:val="00E061F4"/>
    <w:rsid w:val="00E06DED"/>
    <w:rsid w:val="00E071CF"/>
    <w:rsid w:val="00E07BDE"/>
    <w:rsid w:val="00E117CA"/>
    <w:rsid w:val="00E11A8B"/>
    <w:rsid w:val="00E12B82"/>
    <w:rsid w:val="00E14E77"/>
    <w:rsid w:val="00E1525D"/>
    <w:rsid w:val="00E1609D"/>
    <w:rsid w:val="00E16818"/>
    <w:rsid w:val="00E168C0"/>
    <w:rsid w:val="00E16AFF"/>
    <w:rsid w:val="00E16ED9"/>
    <w:rsid w:val="00E172BE"/>
    <w:rsid w:val="00E17B4E"/>
    <w:rsid w:val="00E2174C"/>
    <w:rsid w:val="00E2433C"/>
    <w:rsid w:val="00E24817"/>
    <w:rsid w:val="00E26E49"/>
    <w:rsid w:val="00E33029"/>
    <w:rsid w:val="00E33BB0"/>
    <w:rsid w:val="00E33E36"/>
    <w:rsid w:val="00E41769"/>
    <w:rsid w:val="00E432E2"/>
    <w:rsid w:val="00E464AC"/>
    <w:rsid w:val="00E53C68"/>
    <w:rsid w:val="00E545A1"/>
    <w:rsid w:val="00E54BBD"/>
    <w:rsid w:val="00E55D32"/>
    <w:rsid w:val="00E566B9"/>
    <w:rsid w:val="00E57666"/>
    <w:rsid w:val="00E607A6"/>
    <w:rsid w:val="00E60D65"/>
    <w:rsid w:val="00E60E2B"/>
    <w:rsid w:val="00E6149A"/>
    <w:rsid w:val="00E6223A"/>
    <w:rsid w:val="00E645C4"/>
    <w:rsid w:val="00E65A80"/>
    <w:rsid w:val="00E65F19"/>
    <w:rsid w:val="00E672B4"/>
    <w:rsid w:val="00E67979"/>
    <w:rsid w:val="00E67F95"/>
    <w:rsid w:val="00E72E82"/>
    <w:rsid w:val="00E75358"/>
    <w:rsid w:val="00E75B3A"/>
    <w:rsid w:val="00E767AF"/>
    <w:rsid w:val="00E76983"/>
    <w:rsid w:val="00E84DC3"/>
    <w:rsid w:val="00E8526B"/>
    <w:rsid w:val="00E85445"/>
    <w:rsid w:val="00E857E0"/>
    <w:rsid w:val="00E858F8"/>
    <w:rsid w:val="00E860B7"/>
    <w:rsid w:val="00E86ADC"/>
    <w:rsid w:val="00E91FC1"/>
    <w:rsid w:val="00E92241"/>
    <w:rsid w:val="00E92BC6"/>
    <w:rsid w:val="00E936C6"/>
    <w:rsid w:val="00E93C4A"/>
    <w:rsid w:val="00E954CB"/>
    <w:rsid w:val="00E961AC"/>
    <w:rsid w:val="00E962CE"/>
    <w:rsid w:val="00E97338"/>
    <w:rsid w:val="00E974E9"/>
    <w:rsid w:val="00EA21B7"/>
    <w:rsid w:val="00EA3E1C"/>
    <w:rsid w:val="00EA3FDA"/>
    <w:rsid w:val="00EA46B3"/>
    <w:rsid w:val="00EA61E1"/>
    <w:rsid w:val="00EA662F"/>
    <w:rsid w:val="00EA74D0"/>
    <w:rsid w:val="00EA752B"/>
    <w:rsid w:val="00EA765B"/>
    <w:rsid w:val="00EA7AA2"/>
    <w:rsid w:val="00EB2204"/>
    <w:rsid w:val="00EB34EA"/>
    <w:rsid w:val="00EB5CE3"/>
    <w:rsid w:val="00EB7037"/>
    <w:rsid w:val="00EB7EB8"/>
    <w:rsid w:val="00EC0200"/>
    <w:rsid w:val="00EC102A"/>
    <w:rsid w:val="00EC2773"/>
    <w:rsid w:val="00EC37C4"/>
    <w:rsid w:val="00EC4090"/>
    <w:rsid w:val="00EC4E87"/>
    <w:rsid w:val="00EC5644"/>
    <w:rsid w:val="00EC5A5A"/>
    <w:rsid w:val="00EC6503"/>
    <w:rsid w:val="00EC6D60"/>
    <w:rsid w:val="00EC6F52"/>
    <w:rsid w:val="00EC7871"/>
    <w:rsid w:val="00EC7E4E"/>
    <w:rsid w:val="00ED0A56"/>
    <w:rsid w:val="00ED1B3C"/>
    <w:rsid w:val="00ED1C57"/>
    <w:rsid w:val="00ED54B6"/>
    <w:rsid w:val="00ED5E22"/>
    <w:rsid w:val="00ED6A20"/>
    <w:rsid w:val="00EE1260"/>
    <w:rsid w:val="00EE1B46"/>
    <w:rsid w:val="00EE269F"/>
    <w:rsid w:val="00EE2CF1"/>
    <w:rsid w:val="00EE36AF"/>
    <w:rsid w:val="00EE4EC3"/>
    <w:rsid w:val="00EE6E20"/>
    <w:rsid w:val="00EE787B"/>
    <w:rsid w:val="00EE7BF3"/>
    <w:rsid w:val="00EF338D"/>
    <w:rsid w:val="00EF3A91"/>
    <w:rsid w:val="00EF6964"/>
    <w:rsid w:val="00EF7EE3"/>
    <w:rsid w:val="00F03AFB"/>
    <w:rsid w:val="00F03FD0"/>
    <w:rsid w:val="00F03FD6"/>
    <w:rsid w:val="00F04F46"/>
    <w:rsid w:val="00F0674A"/>
    <w:rsid w:val="00F10441"/>
    <w:rsid w:val="00F12466"/>
    <w:rsid w:val="00F12741"/>
    <w:rsid w:val="00F1675F"/>
    <w:rsid w:val="00F20668"/>
    <w:rsid w:val="00F22DC2"/>
    <w:rsid w:val="00F25946"/>
    <w:rsid w:val="00F268FB"/>
    <w:rsid w:val="00F26AFE"/>
    <w:rsid w:val="00F30971"/>
    <w:rsid w:val="00F33743"/>
    <w:rsid w:val="00F33F95"/>
    <w:rsid w:val="00F3694E"/>
    <w:rsid w:val="00F36D0B"/>
    <w:rsid w:val="00F41B8E"/>
    <w:rsid w:val="00F41BB2"/>
    <w:rsid w:val="00F41FD1"/>
    <w:rsid w:val="00F46F46"/>
    <w:rsid w:val="00F50558"/>
    <w:rsid w:val="00F5285B"/>
    <w:rsid w:val="00F53D6D"/>
    <w:rsid w:val="00F54401"/>
    <w:rsid w:val="00F57443"/>
    <w:rsid w:val="00F57BB7"/>
    <w:rsid w:val="00F606E2"/>
    <w:rsid w:val="00F60C13"/>
    <w:rsid w:val="00F61450"/>
    <w:rsid w:val="00F6175F"/>
    <w:rsid w:val="00F61C27"/>
    <w:rsid w:val="00F62C4A"/>
    <w:rsid w:val="00F633F9"/>
    <w:rsid w:val="00F649F4"/>
    <w:rsid w:val="00F64FA0"/>
    <w:rsid w:val="00F65673"/>
    <w:rsid w:val="00F65C10"/>
    <w:rsid w:val="00F67B75"/>
    <w:rsid w:val="00F701E4"/>
    <w:rsid w:val="00F709A8"/>
    <w:rsid w:val="00F712A9"/>
    <w:rsid w:val="00F747CD"/>
    <w:rsid w:val="00F75A38"/>
    <w:rsid w:val="00F7793C"/>
    <w:rsid w:val="00F80355"/>
    <w:rsid w:val="00F8329A"/>
    <w:rsid w:val="00F83C44"/>
    <w:rsid w:val="00F84833"/>
    <w:rsid w:val="00F85B08"/>
    <w:rsid w:val="00F85C0B"/>
    <w:rsid w:val="00F94D78"/>
    <w:rsid w:val="00FA0960"/>
    <w:rsid w:val="00FA212D"/>
    <w:rsid w:val="00FA2AA0"/>
    <w:rsid w:val="00FA3BEC"/>
    <w:rsid w:val="00FA750D"/>
    <w:rsid w:val="00FA7565"/>
    <w:rsid w:val="00FB0B7F"/>
    <w:rsid w:val="00FB1015"/>
    <w:rsid w:val="00FB153E"/>
    <w:rsid w:val="00FB4782"/>
    <w:rsid w:val="00FB4FCE"/>
    <w:rsid w:val="00FB525B"/>
    <w:rsid w:val="00FB7CCF"/>
    <w:rsid w:val="00FC02AB"/>
    <w:rsid w:val="00FC4AB4"/>
    <w:rsid w:val="00FC5CF0"/>
    <w:rsid w:val="00FC5D90"/>
    <w:rsid w:val="00FD06A2"/>
    <w:rsid w:val="00FD5342"/>
    <w:rsid w:val="00FD5AA7"/>
    <w:rsid w:val="00FD5BCD"/>
    <w:rsid w:val="00FD6CC7"/>
    <w:rsid w:val="00FE2846"/>
    <w:rsid w:val="00FE2DF4"/>
    <w:rsid w:val="00FE6BB6"/>
    <w:rsid w:val="00FF000F"/>
    <w:rsid w:val="00FF0E9C"/>
    <w:rsid w:val="00FF21D8"/>
    <w:rsid w:val="00FF234E"/>
    <w:rsid w:val="00FF24E4"/>
    <w:rsid w:val="00FF2A39"/>
    <w:rsid w:val="00FF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33CE9"/>
  <w15:docId w15:val="{AB90CD05-552B-4780-9FCB-4E0303ED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EDD"/>
    <w:rPr>
      <w:sz w:val="24"/>
      <w:szCs w:val="24"/>
    </w:rPr>
  </w:style>
  <w:style w:type="paragraph" w:styleId="Heading1">
    <w:name w:val="heading 1"/>
    <w:basedOn w:val="Normal"/>
    <w:next w:val="Normal"/>
    <w:link w:val="Heading1Char"/>
    <w:qFormat/>
    <w:rsid w:val="00092EDD"/>
    <w:pPr>
      <w:keepNext/>
      <w:outlineLvl w:val="0"/>
    </w:pPr>
    <w:rPr>
      <w:b/>
      <w:bCs/>
      <w:u w:val="single"/>
    </w:rPr>
  </w:style>
  <w:style w:type="paragraph" w:styleId="Heading2">
    <w:name w:val="heading 2"/>
    <w:basedOn w:val="Normal"/>
    <w:next w:val="Normal"/>
    <w:qFormat/>
    <w:rsid w:val="00092EDD"/>
    <w:pPr>
      <w:keepNext/>
      <w:jc w:val="center"/>
      <w:outlineLvl w:val="1"/>
    </w:pPr>
    <w:rPr>
      <w:b/>
      <w:bCs/>
    </w:rPr>
  </w:style>
  <w:style w:type="paragraph" w:styleId="Heading3">
    <w:name w:val="heading 3"/>
    <w:basedOn w:val="Normal"/>
    <w:next w:val="Normal"/>
    <w:qFormat/>
    <w:rsid w:val="00092EDD"/>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2EDD"/>
    <w:pPr>
      <w:tabs>
        <w:tab w:val="center" w:pos="4320"/>
        <w:tab w:val="right" w:pos="8640"/>
      </w:tabs>
    </w:pPr>
  </w:style>
  <w:style w:type="paragraph" w:styleId="Footer">
    <w:name w:val="footer"/>
    <w:basedOn w:val="Normal"/>
    <w:link w:val="FooterChar"/>
    <w:uiPriority w:val="99"/>
    <w:rsid w:val="00092EDD"/>
    <w:pPr>
      <w:tabs>
        <w:tab w:val="center" w:pos="4320"/>
        <w:tab w:val="right" w:pos="8640"/>
      </w:tabs>
    </w:pPr>
  </w:style>
  <w:style w:type="paragraph" w:styleId="BodyText">
    <w:name w:val="Body Text"/>
    <w:basedOn w:val="Normal"/>
    <w:rsid w:val="00092EDD"/>
    <w:rPr>
      <w:b/>
      <w:bCs/>
    </w:rPr>
  </w:style>
  <w:style w:type="character" w:styleId="Strong">
    <w:name w:val="Strong"/>
    <w:qFormat/>
    <w:rsid w:val="00092EDD"/>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1C3C54"/>
    <w:rPr>
      <w:sz w:val="24"/>
      <w:szCs w:val="24"/>
    </w:rPr>
  </w:style>
  <w:style w:type="character" w:styleId="Hyperlink">
    <w:name w:val="Hyperlink"/>
    <w:rsid w:val="008619C3"/>
    <w:rPr>
      <w:color w:val="0000FF"/>
      <w:u w:val="single"/>
    </w:rPr>
  </w:style>
  <w:style w:type="character" w:styleId="CommentReference">
    <w:name w:val="annotation reference"/>
    <w:rsid w:val="009C787D"/>
    <w:rPr>
      <w:sz w:val="16"/>
      <w:szCs w:val="16"/>
    </w:rPr>
  </w:style>
  <w:style w:type="paragraph" w:styleId="CommentText">
    <w:name w:val="annotation text"/>
    <w:basedOn w:val="Normal"/>
    <w:link w:val="CommentTextChar"/>
    <w:rsid w:val="009C787D"/>
    <w:rPr>
      <w:sz w:val="20"/>
      <w:szCs w:val="20"/>
    </w:rPr>
  </w:style>
  <w:style w:type="character" w:customStyle="1" w:styleId="CommentTextChar">
    <w:name w:val="Comment Text Char"/>
    <w:basedOn w:val="DefaultParagraphFont"/>
    <w:link w:val="CommentText"/>
    <w:rsid w:val="009C787D"/>
  </w:style>
  <w:style w:type="paragraph" w:styleId="CommentSubject">
    <w:name w:val="annotation subject"/>
    <w:basedOn w:val="CommentText"/>
    <w:next w:val="CommentText"/>
    <w:link w:val="CommentSubjectChar"/>
    <w:rsid w:val="009C787D"/>
    <w:rPr>
      <w:b/>
      <w:bCs/>
    </w:rPr>
  </w:style>
  <w:style w:type="character" w:customStyle="1" w:styleId="CommentSubjectChar">
    <w:name w:val="Comment Subject Char"/>
    <w:link w:val="CommentSubject"/>
    <w:rsid w:val="009C787D"/>
    <w:rPr>
      <w:b/>
      <w:bCs/>
    </w:rPr>
  </w:style>
  <w:style w:type="paragraph" w:styleId="NoSpacing">
    <w:name w:val="No Spacing"/>
    <w:uiPriority w:val="1"/>
    <w:qFormat/>
    <w:rsid w:val="000C6836"/>
    <w:rPr>
      <w:szCs w:val="22"/>
    </w:rPr>
  </w:style>
  <w:style w:type="character" w:customStyle="1" w:styleId="ph">
    <w:name w:val="ph"/>
    <w:rsid w:val="000C6836"/>
    <w:rPr>
      <w:rFonts w:ascii="Times New Roman" w:hAnsi="Times New Roman" w:cs="Times New Roman"/>
    </w:rPr>
  </w:style>
  <w:style w:type="character" w:styleId="UnresolvedMention">
    <w:name w:val="Unresolved Mention"/>
    <w:uiPriority w:val="99"/>
    <w:semiHidden/>
    <w:unhideWhenUsed/>
    <w:rsid w:val="00303105"/>
    <w:rPr>
      <w:color w:val="605E5C"/>
      <w:shd w:val="clear" w:color="auto" w:fill="E1DFDD"/>
    </w:rPr>
  </w:style>
  <w:style w:type="character" w:styleId="FollowedHyperlink">
    <w:name w:val="FollowedHyperlink"/>
    <w:rsid w:val="00A01CB5"/>
    <w:rPr>
      <w:color w:val="954F72"/>
      <w:u w:val="single"/>
    </w:rPr>
  </w:style>
  <w:style w:type="paragraph" w:styleId="ListParagraph">
    <w:name w:val="List Paragraph"/>
    <w:basedOn w:val="Normal"/>
    <w:uiPriority w:val="34"/>
    <w:qFormat/>
    <w:rsid w:val="00855DDD"/>
    <w:pPr>
      <w:ind w:left="720"/>
      <w:contextualSpacing/>
    </w:pPr>
  </w:style>
  <w:style w:type="character" w:customStyle="1" w:styleId="FooterChar">
    <w:name w:val="Footer Char"/>
    <w:basedOn w:val="DefaultParagraphFont"/>
    <w:link w:val="Footer"/>
    <w:uiPriority w:val="99"/>
    <w:rsid w:val="00112D14"/>
    <w:rPr>
      <w:sz w:val="24"/>
      <w:szCs w:val="24"/>
    </w:rPr>
  </w:style>
  <w:style w:type="character" w:customStyle="1" w:styleId="Heading1Char">
    <w:name w:val="Heading 1 Char"/>
    <w:basedOn w:val="DefaultParagraphFont"/>
    <w:link w:val="Heading1"/>
    <w:rsid w:val="0023024E"/>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88782">
      <w:bodyDiv w:val="1"/>
      <w:marLeft w:val="0"/>
      <w:marRight w:val="0"/>
      <w:marTop w:val="0"/>
      <w:marBottom w:val="0"/>
      <w:divBdr>
        <w:top w:val="none" w:sz="0" w:space="0" w:color="auto"/>
        <w:left w:val="none" w:sz="0" w:space="0" w:color="auto"/>
        <w:bottom w:val="none" w:sz="0" w:space="0" w:color="auto"/>
        <w:right w:val="none" w:sz="0" w:space="0" w:color="auto"/>
      </w:divBdr>
    </w:div>
    <w:div w:id="751317326">
      <w:bodyDiv w:val="1"/>
      <w:marLeft w:val="0"/>
      <w:marRight w:val="0"/>
      <w:marTop w:val="0"/>
      <w:marBottom w:val="0"/>
      <w:divBdr>
        <w:top w:val="none" w:sz="0" w:space="0" w:color="auto"/>
        <w:left w:val="none" w:sz="0" w:space="0" w:color="auto"/>
        <w:bottom w:val="none" w:sz="0" w:space="0" w:color="auto"/>
        <w:right w:val="none" w:sz="0" w:space="0" w:color="auto"/>
      </w:divBdr>
    </w:div>
    <w:div w:id="1091925687">
      <w:bodyDiv w:val="1"/>
      <w:marLeft w:val="0"/>
      <w:marRight w:val="0"/>
      <w:marTop w:val="0"/>
      <w:marBottom w:val="0"/>
      <w:divBdr>
        <w:top w:val="none" w:sz="0" w:space="0" w:color="auto"/>
        <w:left w:val="none" w:sz="0" w:space="0" w:color="auto"/>
        <w:bottom w:val="none" w:sz="0" w:space="0" w:color="auto"/>
        <w:right w:val="none" w:sz="0" w:space="0" w:color="auto"/>
      </w:divBdr>
    </w:div>
    <w:div w:id="1740399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PLabel xmlns="17cfa226-f84c-40cf-bcf9-a296da1d51fd">
      <Value>Lockheed Martin Proprietary Information (LMPI)</Value>
    </SIPLabel>
    <SIPLabel_TPPI xmlns="17cfa226-f84c-40cf-bcf9-a296da1d51fd" xsi:nil="true"/>
    <TaxKeywordTaxHTField xmlns="17cfa226-f84c-40cf-bcf9-a296da1d51fd">
      <Terms xmlns="http://schemas.microsoft.com/office/infopath/2007/PartnerControls"/>
    </TaxKeywordTaxHTField>
    <Description0 xmlns="35de8f10-3b4a-441e-a98c-24679de923f7" xsi:nil="true"/>
    <SIPLabel_ECICountry xmlns="17cfa226-f84c-40cf-bcf9-a296da1d51fd"/>
    <TaxCatchAll xmlns="17cfa226-f84c-40cf-bcf9-a296da1d51fd"/>
    <SIPLabel_OCI xmlns="17cfa226-f84c-40cf-bcf9-a296da1d51fd" xsi:nil="true"/>
    <SIPLabel_Specialty xmlns="17cfa226-f84c-40cf-bcf9-a296da1d51fd"/>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0CD33E2D9432640A759B0A5AAA5663F" ma:contentTypeVersion="13" ma:contentTypeDescription="Create a new document." ma:contentTypeScope="" ma:versionID="f7f9bf6aefca9b887de5390d8a302edb">
  <xsd:schema xmlns:xsd="http://www.w3.org/2001/XMLSchema" xmlns:xs="http://www.w3.org/2001/XMLSchema" xmlns:p="http://schemas.microsoft.com/office/2006/metadata/properties" xmlns:ns2="35de8f10-3b4a-441e-a98c-24679de923f7" xmlns:ns3="17cfa226-f84c-40cf-bcf9-a296da1d51fd" targetNamespace="http://schemas.microsoft.com/office/2006/metadata/properties" ma:root="true" ma:fieldsID="1f9e5924fe080f9876ecd42ffd225b11" ns2:_="" ns3:_="">
    <xsd:import namespace="35de8f10-3b4a-441e-a98c-24679de923f7"/>
    <xsd:import namespace="17cfa226-f84c-40cf-bcf9-a296da1d51fd"/>
    <xsd:element name="properties">
      <xsd:complexType>
        <xsd:sequence>
          <xsd:element name="documentManagement">
            <xsd:complexType>
              <xsd:all>
                <xsd:element ref="ns2:Description0" minOccurs="0"/>
                <xsd:element ref="ns3:TaxKeywordTaxHTField" minOccurs="0"/>
                <xsd:element ref="ns3:TaxCatchAll" minOccurs="0"/>
                <xsd:element ref="ns3:SIPLabel" minOccurs="0"/>
                <xsd:element ref="ns3:SIPLabel_ECICountry" minOccurs="0"/>
                <xsd:element ref="ns3:SIPLabel_OCI" minOccurs="0"/>
                <xsd:element ref="ns3:SIPLabel_TPPI" minOccurs="0"/>
                <xsd:element ref="ns3: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e8f10-3b4a-441e-a98c-24679de923f7"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element name="SIPLabel" ma:index="1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4" nillable="true" ma:displayName="Organizational Conflict of Interest" ma:internalName="SIPLabel_OCI">
      <xsd:simpleType>
        <xsd:restriction base="dms:Text"/>
      </xsd:simpleType>
    </xsd:element>
    <xsd:element name="SIPLabel_TPPI" ma:index="15" nillable="true" ma:displayName="Third Party" ma:internalName="SIPLabel_TPPI">
      <xsd:simpleType>
        <xsd:restriction base="dms:Text"/>
      </xsd:simpleType>
    </xsd:element>
    <xsd:element name="SIPLabel_Specialty" ma:index="1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E47B4B-67FD-453F-8D82-815E7E70134D}">
  <ds:schemaRefs>
    <ds:schemaRef ds:uri="http://schemas.microsoft.com/sharepoint/v3/contenttype/forms"/>
  </ds:schemaRefs>
</ds:datastoreItem>
</file>

<file path=customXml/itemProps2.xml><?xml version="1.0" encoding="utf-8"?>
<ds:datastoreItem xmlns:ds="http://schemas.openxmlformats.org/officeDocument/2006/customXml" ds:itemID="{AC563EB8-AAE7-44D9-A669-2F87FFB734A3}">
  <ds:schemaRefs>
    <ds:schemaRef ds:uri="http://schemas.microsoft.com/office/2006/metadata/properties"/>
    <ds:schemaRef ds:uri="http://schemas.microsoft.com/office/infopath/2007/PartnerControls"/>
    <ds:schemaRef ds:uri="17cfa226-f84c-40cf-bcf9-a296da1d51fd"/>
    <ds:schemaRef ds:uri="35de8f10-3b4a-441e-a98c-24679de923f7"/>
  </ds:schemaRefs>
</ds:datastoreItem>
</file>

<file path=customXml/itemProps3.xml><?xml version="1.0" encoding="utf-8"?>
<ds:datastoreItem xmlns:ds="http://schemas.openxmlformats.org/officeDocument/2006/customXml" ds:itemID="{38EAC937-BE38-4B7F-A7B6-D4DAE4BA796D}">
  <ds:schemaRefs>
    <ds:schemaRef ds:uri="http://schemas.openxmlformats.org/officeDocument/2006/bibliography"/>
  </ds:schemaRefs>
</ds:datastoreItem>
</file>

<file path=customXml/itemProps4.xml><?xml version="1.0" encoding="utf-8"?>
<ds:datastoreItem xmlns:ds="http://schemas.openxmlformats.org/officeDocument/2006/customXml" ds:itemID="{D564D680-DF2A-4CC2-A8CC-02423AB44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e8f10-3b4a-441e-a98c-24679de923f7"/>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1720</TotalTime>
  <Pages>17</Pages>
  <Words>7430</Words>
  <Characters>42356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49687</CharactersWithSpaces>
  <SharedDoc>false</SharedDoc>
  <HLinks>
    <vt:vector size="78" baseType="variant">
      <vt:variant>
        <vt:i4>65606</vt:i4>
      </vt:variant>
      <vt:variant>
        <vt:i4>36</vt:i4>
      </vt:variant>
      <vt:variant>
        <vt:i4>0</vt:i4>
      </vt:variant>
      <vt:variant>
        <vt:i4>5</vt:i4>
      </vt:variant>
      <vt:variant>
        <vt:lpwstr>https://www.acq.osd.mil/dpap/policy/policyvault/USA005138-15-DPAP.pdf</vt:lpwstr>
      </vt:variant>
      <vt:variant>
        <vt:lpwstr/>
      </vt:variant>
      <vt:variant>
        <vt:i4>6160393</vt:i4>
      </vt:variant>
      <vt:variant>
        <vt:i4>33</vt:i4>
      </vt:variant>
      <vt:variant>
        <vt:i4>0</vt:i4>
      </vt:variant>
      <vt:variant>
        <vt:i4>5</vt:i4>
      </vt:variant>
      <vt:variant>
        <vt:lpwstr>https://www.acq.osd.mil/dpap/policy/policyvault/USA000827-20-DPC.pdf</vt:lpwstr>
      </vt:variant>
      <vt:variant>
        <vt:lpwstr/>
      </vt:variant>
      <vt:variant>
        <vt:i4>1245262</vt:i4>
      </vt:variant>
      <vt:variant>
        <vt:i4>30</vt:i4>
      </vt:variant>
      <vt:variant>
        <vt:i4>0</vt:i4>
      </vt:variant>
      <vt:variant>
        <vt:i4>5</vt:i4>
      </vt:variant>
      <vt:variant>
        <vt:lpwstr>https://cyberguide.global.lmco.com/85fr27088a.htm</vt:lpwstr>
      </vt:variant>
      <vt:variant>
        <vt:lpwstr/>
      </vt:variant>
      <vt:variant>
        <vt:i4>131145</vt:i4>
      </vt:variant>
      <vt:variant>
        <vt:i4>27</vt:i4>
      </vt:variant>
      <vt:variant>
        <vt:i4>0</vt:i4>
      </vt:variant>
      <vt:variant>
        <vt:i4>5</vt:i4>
      </vt:variant>
      <vt:variant>
        <vt:lpwstr>https://www.acq.osd.mil/dpap/policy/policyvault/USA001197-18-DPAP.pdf</vt:lpwstr>
      </vt:variant>
      <vt:variant>
        <vt:lpwstr/>
      </vt:variant>
      <vt:variant>
        <vt:i4>5242887</vt:i4>
      </vt:variant>
      <vt:variant>
        <vt:i4>24</vt:i4>
      </vt:variant>
      <vt:variant>
        <vt:i4>0</vt:i4>
      </vt:variant>
      <vt:variant>
        <vt:i4>5</vt:i4>
      </vt:variant>
      <vt:variant>
        <vt:lpwstr>https://www.acq.osd.mil/dpap/policy/policyvault/USA002260-18-DPC.pdf</vt:lpwstr>
      </vt:variant>
      <vt:variant>
        <vt:lpwstr/>
      </vt:variant>
      <vt:variant>
        <vt:i4>131145</vt:i4>
      </vt:variant>
      <vt:variant>
        <vt:i4>21</vt:i4>
      </vt:variant>
      <vt:variant>
        <vt:i4>0</vt:i4>
      </vt:variant>
      <vt:variant>
        <vt:i4>5</vt:i4>
      </vt:variant>
      <vt:variant>
        <vt:lpwstr>https://www.acq.osd.mil/dpap/policy/policyvault/USA001197-18-DPAP.pdf</vt:lpwstr>
      </vt:variant>
      <vt:variant>
        <vt:lpwstr/>
      </vt:variant>
      <vt:variant>
        <vt:i4>2424879</vt:i4>
      </vt:variant>
      <vt:variant>
        <vt:i4>18</vt:i4>
      </vt:variant>
      <vt:variant>
        <vt:i4>0</vt:i4>
      </vt:variant>
      <vt:variant>
        <vt:i4>5</vt:i4>
      </vt:variant>
      <vt:variant>
        <vt:lpwstr>https://cyberguide.global.lmco.com/fa204-24.htm</vt:lpwstr>
      </vt:variant>
      <vt:variant>
        <vt:lpwstr/>
      </vt:variant>
      <vt:variant>
        <vt:i4>3211304</vt:i4>
      </vt:variant>
      <vt:variant>
        <vt:i4>15</vt:i4>
      </vt:variant>
      <vt:variant>
        <vt:i4>0</vt:i4>
      </vt:variant>
      <vt:variant>
        <vt:i4>5</vt:i4>
      </vt:variant>
      <vt:variant>
        <vt:lpwstr>https://www.ecmra.mil/</vt:lpwstr>
      </vt:variant>
      <vt:variant>
        <vt:lpwstr/>
      </vt:variant>
      <vt:variant>
        <vt:i4>3211304</vt:i4>
      </vt:variant>
      <vt:variant>
        <vt:i4>12</vt:i4>
      </vt:variant>
      <vt:variant>
        <vt:i4>0</vt:i4>
      </vt:variant>
      <vt:variant>
        <vt:i4>5</vt:i4>
      </vt:variant>
      <vt:variant>
        <vt:lpwstr>https://www.ecmra.mil/</vt:lpwstr>
      </vt:variant>
      <vt:variant>
        <vt:lpwstr/>
      </vt:variant>
      <vt:variant>
        <vt:i4>2293765</vt:i4>
      </vt:variant>
      <vt:variant>
        <vt:i4>9</vt:i4>
      </vt:variant>
      <vt:variant>
        <vt:i4>0</vt:i4>
      </vt:variant>
      <vt:variant>
        <vt:i4>5</vt:i4>
      </vt:variant>
      <vt:variant>
        <vt:lpwstr>http://www.acq.osd.mil/dpap/dars/pgi/docs/Instructions_for_Submitting_Media.docx</vt:lpwstr>
      </vt:variant>
      <vt:variant>
        <vt:lpwstr/>
      </vt:variant>
      <vt:variant>
        <vt:i4>4718677</vt:i4>
      </vt:variant>
      <vt:variant>
        <vt:i4>6</vt:i4>
      </vt:variant>
      <vt:variant>
        <vt:i4>0</vt:i4>
      </vt:variant>
      <vt:variant>
        <vt:i4>5</vt:i4>
      </vt:variant>
      <vt:variant>
        <vt:lpwstr>https://csrc.nist.gov/projects/cryptographic-algorithm-validation-program</vt:lpwstr>
      </vt:variant>
      <vt:variant>
        <vt:lpwstr/>
      </vt:variant>
      <vt:variant>
        <vt:i4>6553663</vt:i4>
      </vt:variant>
      <vt:variant>
        <vt:i4>3</vt:i4>
      </vt:variant>
      <vt:variant>
        <vt:i4>0</vt:i4>
      </vt:variant>
      <vt:variant>
        <vt:i4>5</vt:i4>
      </vt:variant>
      <vt:variant>
        <vt:lpwstr>https://www.lockheedmartin.com/en-us/suppliers/documentation/2020tandc.html</vt:lpwstr>
      </vt:variant>
      <vt:variant>
        <vt:lpwstr/>
      </vt:variant>
      <vt:variant>
        <vt:i4>2359342</vt:i4>
      </vt:variant>
      <vt:variant>
        <vt:i4>0</vt:i4>
      </vt:variant>
      <vt:variant>
        <vt:i4>0</vt:i4>
      </vt:variant>
      <vt:variant>
        <vt:i4>5</vt:i4>
      </vt:variant>
      <vt:variant>
        <vt:lpwstr>https://cyberguide.global.lmco.com/df204-12.htm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Robertson, William D (US)</cp:lastModifiedBy>
  <cp:revision>700</cp:revision>
  <cp:lastPrinted>2025-04-02T21:14:00Z</cp:lastPrinted>
  <dcterms:created xsi:type="dcterms:W3CDTF">2023-08-09T13:48:00Z</dcterms:created>
  <dcterms:modified xsi:type="dcterms:W3CDTF">2026-04-14T19:57:00Z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Lockheed Martin Proprietary Information</vt:lpwstr>
  </property>
  <property fmtid="{D5CDD505-2E9C-101B-9397-08002B2CF9AE}" pid="5" name="Document Author">
    <vt:lpwstr>US\e221392</vt:lpwstr>
  </property>
  <property fmtid="{D5CDD505-2E9C-101B-9397-08002B2CF9AE}" pid="6" name="Document Sensitivity">
    <vt:lpwstr>2</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Lockheed Martin Proprietary Information_x000d_
_x000d_
</vt:lpwstr>
  </property>
  <property fmtid="{D5CDD505-2E9C-101B-9397-08002B2CF9AE}" pid="14" name="ExpCountry">
    <vt:lpwstr/>
  </property>
  <property fmtid="{D5CDD505-2E9C-101B-9397-08002B2CF9AE}" pid="15" name="TextBoxAndDropdownValues">
    <vt:lpwstr>TB_Third_PARTY:;</vt:lpwstr>
  </property>
  <property fmtid="{D5CDD505-2E9C-101B-9397-08002B2CF9AE}" pid="16" name="SecurityClassification">
    <vt:lpwstr/>
  </property>
  <property fmtid="{D5CDD505-2E9C-101B-9397-08002B2CF9AE}" pid="17" name="ContentTypeId">
    <vt:lpwstr>0x01010080CD33E2D9432640A759B0A5AAA5663F</vt:lpwstr>
  </property>
  <property fmtid="{D5CDD505-2E9C-101B-9397-08002B2CF9AE}" pid="18" name="Enterprise_x0020_Keywords">
    <vt:lpwstr>94;#Lockheed Martin Proprietary Information|b4440f1b-2bcf-43d4-b32f-4f310ca1e8fb</vt:lpwstr>
  </property>
  <property fmtid="{D5CDD505-2E9C-101B-9397-08002B2CF9AE}" pid="19" name="Enterprise Keywords">
    <vt:lpwstr/>
  </property>
  <property fmtid="{D5CDD505-2E9C-101B-9397-08002B2CF9AE}" pid="20" name="GrammarlyDocumentId">
    <vt:lpwstr>0e9e78c239708f99df16eb772ff662192f34af712213fd2771f74da6fef98bf7</vt:lpwstr>
  </property>
  <property fmtid="{D5CDD505-2E9C-101B-9397-08002B2CF9AE}" pid="21" name="MSIP_Label_502bc7c3-f152-4da1-98bd-f7a1bebdf752_Enabled">
    <vt:lpwstr>true</vt:lpwstr>
  </property>
  <property fmtid="{D5CDD505-2E9C-101B-9397-08002B2CF9AE}" pid="22" name="MSIP_Label_502bc7c3-f152-4da1-98bd-f7a1bebdf752_SetDate">
    <vt:lpwstr>2023-08-09T13:47:55Z</vt:lpwstr>
  </property>
  <property fmtid="{D5CDD505-2E9C-101B-9397-08002B2CF9AE}" pid="23" name="MSIP_Label_502bc7c3-f152-4da1-98bd-f7a1bebdf752_Method">
    <vt:lpwstr>Privileged</vt:lpwstr>
  </property>
  <property fmtid="{D5CDD505-2E9C-101B-9397-08002B2CF9AE}" pid="24" name="MSIP_Label_502bc7c3-f152-4da1-98bd-f7a1bebdf752_Name">
    <vt:lpwstr>Unrestricted</vt:lpwstr>
  </property>
  <property fmtid="{D5CDD505-2E9C-101B-9397-08002B2CF9AE}" pid="25" name="MSIP_Label_502bc7c3-f152-4da1-98bd-f7a1bebdf752_SiteId">
    <vt:lpwstr>b18f006c-b0fc-467d-b23a-a35b5695b5dc</vt:lpwstr>
  </property>
  <property fmtid="{D5CDD505-2E9C-101B-9397-08002B2CF9AE}" pid="26" name="MSIP_Label_502bc7c3-f152-4da1-98bd-f7a1bebdf752_ActionId">
    <vt:lpwstr>e93b8744-0bf2-4941-8596-83ed6c33061a</vt:lpwstr>
  </property>
  <property fmtid="{D5CDD505-2E9C-101B-9397-08002B2CF9AE}" pid="27" name="MSIP_Label_502bc7c3-f152-4da1-98bd-f7a1bebdf752_ContentBits">
    <vt:lpwstr>0</vt:lpwstr>
  </property>
</Properties>
</file>